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武定县</w:t>
      </w:r>
      <w:r>
        <w:rPr>
          <w:rFonts w:hint="eastAsia" w:ascii="方正小标宋简体" w:hAnsi="方正小标宋简体" w:eastAsia="方正小标宋简体" w:cs="方正小标宋简体"/>
          <w:sz w:val="44"/>
          <w:szCs w:val="44"/>
          <w:lang w:val="en-US" w:eastAsia="zh-CN"/>
        </w:rPr>
        <w:t>2022年</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重大政策和重点项目等绩效执行结果说明</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eastAsia="zh-CN"/>
        </w:rPr>
        <w:t>为深入推进全县全面实施预算绩效管理，加快建成全方位、全过程、全覆盖的预算绩效管理体系，实现预算和绩效一体化</w:t>
      </w:r>
      <w:r>
        <w:rPr>
          <w:rFonts w:hint="eastAsia"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lang w:eastAsia="zh-CN"/>
        </w:rPr>
        <w:t>根据《关于全面实施预算绩效管理的意见》</w:t>
      </w:r>
      <w:r>
        <w:rPr>
          <w:rFonts w:hint="eastAsia" w:ascii="Times New Roman" w:hAnsi="Times New Roman" w:eastAsia="方正仿宋简体" w:cs="Times New Roman"/>
          <w:spacing w:val="0"/>
          <w:sz w:val="32"/>
          <w:szCs w:val="32"/>
          <w:lang w:eastAsia="zh-CN"/>
        </w:rPr>
        <w:t>及</w:t>
      </w:r>
      <w:r>
        <w:rPr>
          <w:rFonts w:hint="default" w:ascii="Times New Roman" w:hAnsi="Times New Roman" w:eastAsia="方正仿宋简体" w:cs="Times New Roman"/>
          <w:spacing w:val="0"/>
          <w:sz w:val="32"/>
          <w:szCs w:val="32"/>
          <w:lang w:eastAsia="zh-CN"/>
        </w:rPr>
        <w:t>《云南省财政厅云南省委组织部云南省审计厅关于印发&lt;云南省全面实施预算绩效管理工作推进方案&gt;的通知》</w:t>
      </w:r>
      <w:r>
        <w:rPr>
          <w:rFonts w:hint="eastAsia" w:ascii="Times New Roman" w:hAnsi="Times New Roman" w:eastAsia="方正仿宋简体" w:cs="Times New Roman"/>
          <w:spacing w:val="0"/>
          <w:sz w:val="32"/>
          <w:szCs w:val="32"/>
          <w:lang w:eastAsia="zh-CN"/>
        </w:rPr>
        <w:t>，我县及时成立领导</w:t>
      </w:r>
      <w:r>
        <w:rPr>
          <w:rFonts w:hint="eastAsia" w:ascii="Times New Roman" w:hAnsi="Times New Roman" w:eastAsia="方正仿宋简体" w:cs="Times New Roman"/>
          <w:spacing w:val="0"/>
          <w:sz w:val="32"/>
          <w:szCs w:val="32"/>
          <w:lang w:val="en-US" w:eastAsia="zh-CN"/>
        </w:rPr>
        <w:t>小组，建立绩效评价制度及指标体系。按要求委托云南泊江会计师事务所（普通合伙）对2021年度县级财政安排的</w:t>
      </w:r>
      <w:r>
        <w:rPr>
          <w:rFonts w:hint="eastAsia" w:ascii="Times New Roman" w:hAnsi="Times New Roman" w:eastAsia="方正仿宋简体" w:cs="Times New Roman"/>
          <w:spacing w:val="0"/>
          <w:sz w:val="32"/>
          <w:szCs w:val="32"/>
          <w:highlight w:val="none"/>
          <w:lang w:val="en-US" w:eastAsia="zh-CN"/>
        </w:rPr>
        <w:t>4个</w:t>
      </w:r>
      <w:r>
        <w:rPr>
          <w:rFonts w:hint="eastAsia" w:ascii="Times New Roman" w:hAnsi="Times New Roman" w:eastAsia="方正仿宋简体" w:cs="Times New Roman"/>
          <w:spacing w:val="0"/>
          <w:sz w:val="32"/>
          <w:szCs w:val="32"/>
          <w:lang w:val="en-US" w:eastAsia="zh-CN"/>
        </w:rPr>
        <w:t>重点项目开展了绩效评价，即：武定县</w:t>
      </w:r>
      <w:r>
        <w:rPr>
          <w:rFonts w:hint="eastAsia" w:ascii="仿宋_GB2312" w:hAnsi="仿宋" w:eastAsia="仿宋_GB2312"/>
          <w:color w:val="000000"/>
          <w:spacing w:val="6"/>
          <w:sz w:val="30"/>
          <w:szCs w:val="30"/>
        </w:rPr>
        <w:t>“四上”企业奖励金项目</w:t>
      </w:r>
      <w:r>
        <w:rPr>
          <w:rFonts w:hint="eastAsia" w:ascii="Times New Roman" w:hAnsi="Times New Roman" w:eastAsia="方正仿宋简体" w:cs="Times New Roman"/>
          <w:sz w:val="32"/>
          <w:szCs w:val="32"/>
          <w:lang w:eastAsia="zh-CN"/>
        </w:rPr>
        <w:t>、</w:t>
      </w:r>
      <w:r>
        <w:rPr>
          <w:rFonts w:hint="eastAsia" w:ascii="仿宋_GB2312" w:hAnsi="仿宋" w:eastAsia="仿宋_GB2312"/>
          <w:color w:val="000000"/>
          <w:spacing w:val="6"/>
          <w:sz w:val="30"/>
          <w:szCs w:val="30"/>
        </w:rPr>
        <w:t>武定县环城路（陵园路至保山箐）沥青路面整体维修工程建设项目专项资金</w:t>
      </w:r>
      <w:r>
        <w:rPr>
          <w:rFonts w:hint="eastAsia" w:ascii="仿宋_GB2312" w:hAnsi="仿宋" w:eastAsia="仿宋_GB2312"/>
          <w:color w:val="000000"/>
          <w:spacing w:val="6"/>
          <w:sz w:val="30"/>
          <w:szCs w:val="30"/>
          <w:lang w:eastAsia="zh-CN"/>
        </w:rPr>
        <w:t>、</w:t>
      </w:r>
      <w:r>
        <w:rPr>
          <w:rFonts w:hint="eastAsia" w:ascii="仿宋_GB2312" w:hAnsi="仿宋" w:eastAsia="仿宋_GB2312"/>
          <w:color w:val="000000"/>
          <w:spacing w:val="6"/>
          <w:sz w:val="30"/>
          <w:szCs w:val="30"/>
        </w:rPr>
        <w:t>武定县县城公厕运维服务费专项资金</w:t>
      </w:r>
      <w:r>
        <w:rPr>
          <w:rFonts w:hint="eastAsia" w:ascii="仿宋_GB2312" w:hAnsi="仿宋" w:eastAsia="仿宋_GB2312"/>
          <w:color w:val="000000"/>
          <w:spacing w:val="6"/>
          <w:sz w:val="30"/>
          <w:szCs w:val="30"/>
          <w:lang w:eastAsia="zh-CN"/>
        </w:rPr>
        <w:t>、</w:t>
      </w:r>
      <w:r>
        <w:rPr>
          <w:rFonts w:hint="default" w:ascii="Times New Roman" w:hAnsi="Times New Roman" w:eastAsia="方正仿宋简体" w:cs="Times New Roman"/>
          <w:sz w:val="32"/>
          <w:szCs w:val="32"/>
        </w:rPr>
        <w:t>武定县粮食风险专项经费项目</w:t>
      </w:r>
      <w:r>
        <w:rPr>
          <w:rFonts w:hint="eastAsia" w:ascii="Times New Roman" w:hAnsi="Times New Roman" w:eastAsia="方正仿宋简体" w:cs="Times New Roman"/>
          <w:spacing w:val="0"/>
          <w:sz w:val="32"/>
          <w:szCs w:val="32"/>
          <w:lang w:val="en-US" w:eastAsia="zh-CN"/>
        </w:rPr>
        <w:t>。具体情况如下：</w:t>
      </w:r>
    </w:p>
    <w:p>
      <w:pPr>
        <w:pStyle w:val="5"/>
        <w:keepNext w:val="0"/>
        <w:keepLines w:val="0"/>
        <w:pageBreakBefore w:val="0"/>
        <w:widowControl w:val="0"/>
        <w:numPr>
          <w:ilvl w:val="0"/>
          <w:numId w:val="1"/>
        </w:numPr>
        <w:shd w:val="clear" w:color="auto" w:fill="auto"/>
        <w:tabs>
          <w:tab w:val="left" w:pos="1082"/>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方正黑体简体" w:hAnsi="方正黑体简体" w:eastAsia="方正黑体简体" w:cs="方正黑体简体"/>
          <w:color w:val="000000"/>
          <w:spacing w:val="0"/>
          <w:w w:val="100"/>
          <w:position w:val="0"/>
          <w:sz w:val="32"/>
          <w:szCs w:val="32"/>
          <w:lang w:val="zh-TW" w:eastAsia="zh-CN" w:bidi="zh-TW"/>
        </w:rPr>
      </w:pPr>
      <w:r>
        <w:rPr>
          <w:rFonts w:hint="eastAsia" w:ascii="方正黑体简体" w:hAnsi="方正黑体简体" w:eastAsia="方正黑体简体" w:cs="方正黑体简体"/>
          <w:color w:val="000000"/>
          <w:spacing w:val="0"/>
          <w:w w:val="100"/>
          <w:position w:val="0"/>
          <w:sz w:val="32"/>
          <w:szCs w:val="32"/>
          <w:lang w:val="zh-TW" w:eastAsia="zh-CN" w:bidi="zh-TW"/>
        </w:rPr>
        <w:t>资金下达及使用情况</w:t>
      </w:r>
    </w:p>
    <w:p>
      <w:pPr>
        <w:keepNext w:val="0"/>
        <w:keepLines w:val="0"/>
        <w:pageBreakBefore w:val="0"/>
        <w:widowControl w:val="0"/>
        <w:numPr>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1.下达统计局</w:t>
      </w:r>
      <w:r>
        <w:rPr>
          <w:rFonts w:hint="default" w:ascii="Times New Roman" w:hAnsi="Times New Roman" w:eastAsia="方正仿宋简体" w:cs="Times New Roman"/>
          <w:color w:val="000000"/>
          <w:spacing w:val="6"/>
          <w:sz w:val="32"/>
          <w:szCs w:val="32"/>
        </w:rPr>
        <w:t>“四上”企业奖励经费102.9万元</w:t>
      </w:r>
      <w:r>
        <w:rPr>
          <w:rFonts w:hint="default" w:ascii="Times New Roman" w:hAnsi="Times New Roman" w:eastAsia="方正仿宋简体" w:cs="Times New Roman"/>
          <w:color w:val="000000"/>
          <w:spacing w:val="6"/>
          <w:sz w:val="32"/>
          <w:szCs w:val="32"/>
          <w:lang w:eastAsia="zh-CN"/>
        </w:rPr>
        <w:t>，</w:t>
      </w:r>
      <w:r>
        <w:rPr>
          <w:rFonts w:hint="default" w:ascii="Times New Roman" w:hAnsi="Times New Roman" w:eastAsia="方正仿宋简体" w:cs="Times New Roman"/>
          <w:color w:val="000000"/>
          <w:spacing w:val="6"/>
          <w:sz w:val="32"/>
          <w:szCs w:val="32"/>
        </w:rPr>
        <w:t>依据2020年度实际新纳规企业及统计员人数发放奖励金及补助金，总计支出资金102.4万元，其中：新纳规限上企业奖励金80万元（房地产企业2户、批发业1户，每户补助10万元；其他企业及个体户10户，每户补助5万元）；统计员补助金22.4万元，总计102.4万元。结余资金0.5万元，县财政于2021年12月17日收回。</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简体" w:cs="Times New Roman"/>
          <w:color w:val="000000"/>
          <w:spacing w:val="6"/>
          <w:sz w:val="32"/>
          <w:szCs w:val="32"/>
        </w:rPr>
      </w:pPr>
      <w:r>
        <w:rPr>
          <w:rFonts w:hint="default" w:ascii="Times New Roman" w:hAnsi="Times New Roman" w:eastAsia="方正仿宋简体" w:cs="Times New Roman"/>
          <w:spacing w:val="0"/>
          <w:sz w:val="32"/>
          <w:szCs w:val="32"/>
          <w:lang w:val="en-US" w:eastAsia="zh-CN"/>
        </w:rPr>
        <w:t>2.</w:t>
      </w:r>
      <w:r>
        <w:rPr>
          <w:rFonts w:hint="default" w:ascii="Times New Roman" w:hAnsi="Times New Roman" w:eastAsia="方正仿宋简体" w:cs="Times New Roman"/>
          <w:color w:val="000000"/>
          <w:spacing w:val="6"/>
          <w:sz w:val="32"/>
          <w:szCs w:val="32"/>
        </w:rPr>
        <w:t>下达武定县城市建设开发投资有限公司专项资金100万元，对环城路（陵园路至保山箐老108国道）全长4671米沥青路面进行整体维修，其中：镇中路口至复兴街口658米长路段已纳入棚改复兴街片区市政道路建设项目实施改造，剩余4013米长路段纳入本项目此次沥青路面整体维修工程，道路平均宽度6.2m，沥青路面整体维修面积约为24880m</w:t>
      </w:r>
      <w:r>
        <w:rPr>
          <w:rFonts w:hint="default" w:ascii="Times New Roman" w:hAnsi="Times New Roman" w:eastAsia="方正仿宋简体" w:cs="Times New Roman"/>
          <w:color w:val="000000"/>
          <w:spacing w:val="6"/>
          <w:sz w:val="32"/>
          <w:szCs w:val="32"/>
          <w:vertAlign w:val="superscript"/>
        </w:rPr>
        <w:t>2</w:t>
      </w:r>
      <w:r>
        <w:rPr>
          <w:rFonts w:hint="default" w:ascii="Times New Roman" w:hAnsi="Times New Roman" w:eastAsia="方正仿宋简体" w:cs="Times New Roman"/>
          <w:color w:val="000000"/>
          <w:spacing w:val="6"/>
          <w:sz w:val="32"/>
          <w:szCs w:val="32"/>
        </w:rPr>
        <w:t>。后经过讨论又将镇中路至复兴街口658米纳入进该项目实施，全长4671米，维修面积37862.19㎡。</w:t>
      </w:r>
    </w:p>
    <w:p>
      <w:pPr>
        <w:pStyle w:val="5"/>
        <w:keepNext w:val="0"/>
        <w:keepLines w:val="0"/>
        <w:pageBreakBefore w:val="0"/>
        <w:widowControl w:val="0"/>
        <w:numPr>
          <w:ilvl w:val="0"/>
          <w:numId w:val="0"/>
        </w:numPr>
        <w:shd w:val="clear" w:color="auto" w:fill="auto"/>
        <w:tabs>
          <w:tab w:val="left" w:pos="1082"/>
        </w:tabs>
        <w:kinsoku/>
        <w:wordWrap/>
        <w:overflowPunct/>
        <w:topLinePunct w:val="0"/>
        <w:autoSpaceDE/>
        <w:autoSpaceDN/>
        <w:bidi w:val="0"/>
        <w:adjustRightInd/>
        <w:snapToGrid/>
        <w:spacing w:before="0" w:after="0" w:line="560" w:lineRule="exact"/>
        <w:ind w:right="0" w:rightChars="0" w:firstLine="664" w:firstLineChars="200"/>
        <w:jc w:val="both"/>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color w:val="000000"/>
          <w:spacing w:val="6"/>
          <w:sz w:val="32"/>
          <w:szCs w:val="32"/>
          <w:lang w:val="en-US" w:eastAsia="zh-CN"/>
        </w:rPr>
        <w:t>3.</w:t>
      </w:r>
      <w:r>
        <w:rPr>
          <w:rFonts w:hint="default" w:ascii="Times New Roman" w:hAnsi="Times New Roman" w:eastAsia="方正仿宋简体" w:cs="Times New Roman"/>
          <w:color w:val="000000"/>
          <w:spacing w:val="6"/>
          <w:sz w:val="32"/>
          <w:szCs w:val="32"/>
        </w:rPr>
        <w:t>下达武定县城管局县城公厕运维服务费专项资金30万元，全部用于支付县区内33座公厕的日常运维服务费用，其中：水费6.04万元，电费0.16万元，维修费0.1万元，劳务费23.7万元，合计30万元。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下达到粮食风险基金专户250万元</w:t>
      </w:r>
      <w:r>
        <w:rPr>
          <w:rFonts w:hint="default" w:ascii="Times New Roman" w:hAnsi="Times New Roman" w:eastAsia="方正仿宋简体" w:cs="Times New Roman"/>
          <w:sz w:val="32"/>
          <w:szCs w:val="32"/>
          <w:lang w:eastAsia="zh-CN"/>
        </w:rPr>
        <w:t>，从专户</w:t>
      </w:r>
      <w:r>
        <w:rPr>
          <w:rFonts w:hint="default" w:ascii="Times New Roman" w:hAnsi="Times New Roman" w:eastAsia="方正仿宋简体" w:cs="Times New Roman"/>
          <w:sz w:val="32"/>
          <w:szCs w:val="32"/>
        </w:rPr>
        <w:t>拨付武定县发展和改革局、县粮食储备公司粮食风险专项经费158.15万元，其中：拨付武定县发展和改革局贷款利息补贴67.19万元；拨付县粮食储备公司粮食风险专项经费（保管费、利息补贴、轮换补贴）90.96万元。</w:t>
      </w:r>
    </w:p>
    <w:p>
      <w:pPr>
        <w:pStyle w:val="5"/>
        <w:keepNext w:val="0"/>
        <w:keepLines w:val="0"/>
        <w:pageBreakBefore w:val="0"/>
        <w:widowControl w:val="0"/>
        <w:numPr>
          <w:ilvl w:val="0"/>
          <w:numId w:val="1"/>
        </w:numPr>
        <w:shd w:val="clear" w:color="auto" w:fill="auto"/>
        <w:tabs>
          <w:tab w:val="left" w:pos="1082"/>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方正黑体简体" w:hAnsi="方正黑体简体" w:eastAsia="方正黑体简体" w:cs="方正黑体简体"/>
          <w:color w:val="auto"/>
          <w:spacing w:val="0"/>
          <w:sz w:val="32"/>
          <w:szCs w:val="32"/>
          <w:shd w:val="clear" w:color="auto" w:fill="auto"/>
          <w:lang w:val="en-US" w:eastAsia="zh-CN"/>
        </w:rPr>
      </w:pPr>
      <w:r>
        <w:rPr>
          <w:rFonts w:hint="eastAsia" w:ascii="方正黑体简体" w:hAnsi="方正黑体简体" w:eastAsia="方正黑体简体" w:cs="方正黑体简体"/>
          <w:color w:val="auto"/>
          <w:spacing w:val="0"/>
          <w:sz w:val="32"/>
          <w:szCs w:val="32"/>
          <w:shd w:val="clear" w:color="auto" w:fill="auto"/>
          <w:lang w:val="en-US" w:eastAsia="zh-CN"/>
        </w:rPr>
        <w:t>存在问题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color w:val="000000"/>
          <w:spacing w:val="6"/>
          <w:sz w:val="32"/>
          <w:szCs w:val="32"/>
          <w:lang w:eastAsia="zh-CN"/>
        </w:rPr>
      </w:pPr>
      <w:r>
        <w:rPr>
          <w:rFonts w:hint="default" w:ascii="Times New Roman" w:hAnsi="Times New Roman" w:eastAsia="方正仿宋简体" w:cs="Times New Roman"/>
          <w:color w:val="auto"/>
          <w:spacing w:val="0"/>
          <w:sz w:val="32"/>
          <w:szCs w:val="32"/>
          <w:shd w:val="clear" w:color="auto" w:fill="auto"/>
          <w:lang w:val="en-US" w:eastAsia="zh-CN"/>
        </w:rPr>
        <w:t>1 . 武定县</w:t>
      </w:r>
      <w:r>
        <w:rPr>
          <w:rFonts w:hint="default" w:ascii="Times New Roman" w:hAnsi="Times New Roman" w:eastAsia="方正仿宋简体" w:cs="Times New Roman"/>
          <w:color w:val="000000"/>
          <w:spacing w:val="6"/>
          <w:sz w:val="32"/>
          <w:szCs w:val="32"/>
        </w:rPr>
        <w:t>“四上”企业奖励</w:t>
      </w:r>
      <w:r>
        <w:rPr>
          <w:rFonts w:hint="default" w:ascii="Times New Roman" w:hAnsi="Times New Roman" w:eastAsia="方正仿宋简体" w:cs="Times New Roman"/>
          <w:color w:val="000000"/>
          <w:spacing w:val="6"/>
          <w:sz w:val="32"/>
          <w:szCs w:val="32"/>
          <w:lang w:eastAsia="zh-CN"/>
        </w:rPr>
        <w:t>资</w:t>
      </w:r>
      <w:r>
        <w:rPr>
          <w:rFonts w:hint="default" w:ascii="Times New Roman" w:hAnsi="Times New Roman" w:eastAsia="方正仿宋简体" w:cs="Times New Roman"/>
          <w:color w:val="000000"/>
          <w:spacing w:val="6"/>
          <w:sz w:val="32"/>
          <w:szCs w:val="32"/>
        </w:rPr>
        <w:t>金项目</w:t>
      </w:r>
      <w:r>
        <w:rPr>
          <w:rFonts w:hint="default" w:ascii="Times New Roman" w:hAnsi="Times New Roman" w:eastAsia="方正仿宋简体" w:cs="Times New Roman"/>
          <w:color w:val="000000"/>
          <w:spacing w:val="6"/>
          <w:sz w:val="32"/>
          <w:szCs w:val="32"/>
          <w:lang w:eastAsia="zh-CN"/>
        </w:rPr>
        <w:t>存在</w:t>
      </w:r>
      <w:r>
        <w:rPr>
          <w:rFonts w:hint="default" w:ascii="Times New Roman" w:hAnsi="Times New Roman" w:eastAsia="方正仿宋简体" w:cs="Times New Roman"/>
          <w:color w:val="000000"/>
          <w:spacing w:val="6"/>
          <w:sz w:val="32"/>
          <w:szCs w:val="32"/>
        </w:rPr>
        <w:t>个别指标设置不合理、不可衡量，绩效指标设置不完整，不能准确、清晰反应出项目预期应达到的效益。项目管理制度不健全，缺乏监督管理制度</w:t>
      </w:r>
      <w:r>
        <w:rPr>
          <w:rFonts w:hint="default" w:ascii="Times New Roman" w:hAnsi="Times New Roman" w:eastAsia="方正仿宋简体" w:cs="Times New Roman"/>
          <w:color w:val="000000"/>
          <w:spacing w:val="6"/>
          <w:sz w:val="32"/>
          <w:szCs w:val="32"/>
          <w:lang w:eastAsia="zh-CN"/>
        </w:rPr>
        <w:t>，</w:t>
      </w:r>
      <w:r>
        <w:rPr>
          <w:rFonts w:hint="default" w:ascii="Times New Roman" w:hAnsi="Times New Roman" w:eastAsia="方正仿宋简体" w:cs="Times New Roman"/>
          <w:color w:val="000000"/>
          <w:spacing w:val="6"/>
          <w:sz w:val="32"/>
          <w:szCs w:val="32"/>
        </w:rPr>
        <w:t>宣传力度不足</w:t>
      </w:r>
      <w:r>
        <w:rPr>
          <w:rFonts w:hint="default" w:ascii="Times New Roman" w:hAnsi="Times New Roman" w:eastAsia="方正仿宋简体" w:cs="Times New Roman"/>
          <w:color w:val="000000"/>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64" w:firstLineChars="200"/>
        <w:jc w:val="both"/>
        <w:textAlignment w:val="auto"/>
        <w:rPr>
          <w:rFonts w:hint="default" w:ascii="Times New Roman" w:hAnsi="Times New Roman" w:eastAsia="方正仿宋简体" w:cs="Times New Roman"/>
          <w:color w:val="000000"/>
          <w:spacing w:val="6"/>
          <w:sz w:val="32"/>
          <w:szCs w:val="32"/>
          <w:lang w:eastAsia="zh-CN"/>
        </w:rPr>
      </w:pPr>
      <w:r>
        <w:rPr>
          <w:rFonts w:hint="default" w:ascii="Times New Roman" w:hAnsi="Times New Roman" w:eastAsia="方正仿宋简体" w:cs="Times New Roman"/>
          <w:color w:val="000000"/>
          <w:spacing w:val="6"/>
          <w:sz w:val="32"/>
          <w:szCs w:val="32"/>
          <w:lang w:val="en-US" w:eastAsia="zh-CN"/>
        </w:rPr>
        <w:t>2.</w:t>
      </w:r>
      <w:r>
        <w:rPr>
          <w:rFonts w:hint="default" w:ascii="Times New Roman" w:hAnsi="Times New Roman" w:eastAsia="方正仿宋简体" w:cs="Times New Roman"/>
          <w:color w:val="000000"/>
          <w:spacing w:val="6"/>
          <w:sz w:val="32"/>
          <w:szCs w:val="32"/>
        </w:rPr>
        <w:t>武定县环城路（陵园路至保山箐）沥青路面整体维修工程建设工程专项资金存在项目申报时未设置绩效目标，未提供施工合同，验收资料等重大问题</w:t>
      </w:r>
      <w:r>
        <w:rPr>
          <w:rFonts w:hint="default" w:ascii="Times New Roman" w:hAnsi="Times New Roman" w:eastAsia="方正仿宋简体" w:cs="Times New Roman"/>
          <w:color w:val="000000"/>
          <w:spacing w:val="6"/>
          <w:sz w:val="32"/>
          <w:szCs w:val="32"/>
          <w:lang w:eastAsia="zh-CN"/>
        </w:rPr>
        <w:t>，</w:t>
      </w:r>
      <w:r>
        <w:rPr>
          <w:rFonts w:hint="default" w:ascii="Times New Roman" w:hAnsi="Times New Roman" w:eastAsia="方正仿宋简体" w:cs="Times New Roman"/>
          <w:color w:val="000000"/>
          <w:spacing w:val="6"/>
          <w:sz w:val="32"/>
          <w:szCs w:val="32"/>
        </w:rPr>
        <w:t>项目管理制度不健全</w:t>
      </w:r>
      <w:r>
        <w:rPr>
          <w:rFonts w:hint="default" w:ascii="Times New Roman" w:hAnsi="Times New Roman" w:eastAsia="方正仿宋简体" w:cs="Times New Roman"/>
          <w:color w:val="000000"/>
          <w:spacing w:val="6"/>
          <w:sz w:val="32"/>
          <w:szCs w:val="32"/>
          <w:lang w:eastAsia="zh-CN"/>
        </w:rPr>
        <w:t>，</w:t>
      </w:r>
      <w:r>
        <w:rPr>
          <w:rFonts w:hint="default" w:ascii="Times New Roman" w:hAnsi="Times New Roman" w:eastAsia="方正仿宋简体" w:cs="Times New Roman"/>
          <w:color w:val="000000"/>
          <w:spacing w:val="6"/>
          <w:sz w:val="32"/>
          <w:szCs w:val="32"/>
        </w:rPr>
        <w:t>未严格执行《武定县城市建设开发投资有限公司财务管理制度》的规定，项目资金支付时未经过集体决策。</w:t>
      </w:r>
    </w:p>
    <w:p>
      <w:pPr>
        <w:keepNext w:val="0"/>
        <w:keepLines w:val="0"/>
        <w:pageBreakBefore w:val="0"/>
        <w:widowControl w:val="0"/>
        <w:kinsoku/>
        <w:wordWrap/>
        <w:overflowPunct/>
        <w:topLinePunct w:val="0"/>
        <w:autoSpaceDE/>
        <w:autoSpaceDN/>
        <w:bidi w:val="0"/>
        <w:adjustRightInd/>
        <w:snapToGrid w:val="0"/>
        <w:spacing w:line="560" w:lineRule="exact"/>
        <w:ind w:firstLine="664" w:firstLineChars="200"/>
        <w:jc w:val="both"/>
        <w:textAlignment w:val="auto"/>
        <w:rPr>
          <w:rFonts w:hint="default" w:ascii="Times New Roman" w:hAnsi="Times New Roman" w:eastAsia="方正仿宋简体" w:cs="Times New Roman"/>
          <w:color w:val="000000"/>
          <w:spacing w:val="6"/>
          <w:sz w:val="32"/>
          <w:szCs w:val="32"/>
          <w:lang w:eastAsia="zh-CN"/>
        </w:rPr>
      </w:pPr>
      <w:r>
        <w:rPr>
          <w:rFonts w:hint="default" w:ascii="Times New Roman" w:hAnsi="Times New Roman" w:eastAsia="方正仿宋简体" w:cs="Times New Roman"/>
          <w:color w:val="000000"/>
          <w:spacing w:val="6"/>
          <w:sz w:val="32"/>
          <w:szCs w:val="32"/>
          <w:lang w:val="en-US" w:eastAsia="zh-CN"/>
        </w:rPr>
        <w:t>3.</w:t>
      </w:r>
      <w:r>
        <w:rPr>
          <w:rFonts w:hint="default" w:ascii="Times New Roman" w:hAnsi="Times New Roman" w:eastAsia="方正仿宋简体" w:cs="Times New Roman"/>
          <w:color w:val="000000"/>
          <w:spacing w:val="6"/>
          <w:sz w:val="32"/>
          <w:szCs w:val="32"/>
        </w:rPr>
        <w:t>武定县县城公厕运维服务费专项资金存在项目绩效目标设置过于简单，无法全面反映项目实施产生的效益。项目绩效指标设置过于简单，缺乏关键指标的设置，不能准确、清晰反应出项目预期应达到的效益</w:t>
      </w:r>
      <w:r>
        <w:rPr>
          <w:rFonts w:hint="default" w:ascii="Times New Roman" w:hAnsi="Times New Roman" w:eastAsia="方正仿宋简体" w:cs="Times New Roman"/>
          <w:color w:val="000000"/>
          <w:spacing w:val="6"/>
          <w:sz w:val="32"/>
          <w:szCs w:val="32"/>
          <w:lang w:eastAsia="zh-CN"/>
        </w:rPr>
        <w:t>，</w:t>
      </w:r>
      <w:r>
        <w:rPr>
          <w:rFonts w:hint="default" w:ascii="Times New Roman" w:hAnsi="Times New Roman" w:eastAsia="方正仿宋简体" w:cs="Times New Roman"/>
          <w:color w:val="000000"/>
          <w:spacing w:val="6"/>
          <w:sz w:val="32"/>
          <w:szCs w:val="32"/>
        </w:rPr>
        <w:t>管理制度执行不到位</w:t>
      </w:r>
      <w:r>
        <w:rPr>
          <w:rFonts w:hint="default" w:ascii="Times New Roman" w:hAnsi="Times New Roman" w:eastAsia="方正仿宋简体" w:cs="Times New Roman"/>
          <w:color w:val="000000"/>
          <w:spacing w:val="6"/>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武定县粮食风险专项经费</w:t>
      </w:r>
      <w:r>
        <w:rPr>
          <w:rFonts w:hint="default" w:ascii="Times New Roman" w:hAnsi="Times New Roman" w:eastAsia="方正仿宋简体" w:cs="Times New Roman"/>
          <w:sz w:val="32"/>
          <w:szCs w:val="32"/>
          <w:lang w:eastAsia="zh-CN"/>
        </w:rPr>
        <w:t>存在</w:t>
      </w:r>
      <w:r>
        <w:rPr>
          <w:rFonts w:hint="default" w:ascii="Times New Roman" w:hAnsi="Times New Roman" w:eastAsia="方正仿宋简体" w:cs="Times New Roman"/>
          <w:sz w:val="32"/>
          <w:szCs w:val="32"/>
        </w:rPr>
        <w:t>项目实施中还存在项目管理不规范，绩效目标完整性、规范性不足等问题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储备粮安全保障不足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县粮食储备公司会计核算不规范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绩效目标设置科学性、合理性不足</w:t>
      </w:r>
      <w:r>
        <w:rPr>
          <w:rFonts w:hint="default" w:ascii="Times New Roman" w:hAnsi="Times New Roman" w:eastAsia="方正仿宋简体" w:cs="Times New Roman"/>
          <w:sz w:val="32"/>
          <w:szCs w:val="32"/>
          <w:lang w:eastAsia="zh-CN"/>
        </w:rPr>
        <w:t>。</w:t>
      </w:r>
    </w:p>
    <w:p>
      <w:pPr>
        <w:pStyle w:val="5"/>
        <w:keepNext w:val="0"/>
        <w:keepLines w:val="0"/>
        <w:pageBreakBefore w:val="0"/>
        <w:widowControl w:val="0"/>
        <w:numPr>
          <w:ilvl w:val="0"/>
          <w:numId w:val="1"/>
        </w:numPr>
        <w:shd w:val="clear" w:color="auto" w:fill="auto"/>
        <w:tabs>
          <w:tab w:val="left" w:pos="1082"/>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方正黑体简体" w:hAnsi="方正黑体简体" w:eastAsia="方正黑体简体" w:cs="方正黑体简体"/>
          <w:color w:val="auto"/>
          <w:spacing w:val="0"/>
          <w:w w:val="100"/>
          <w:position w:val="0"/>
          <w:sz w:val="32"/>
          <w:szCs w:val="32"/>
          <w:lang w:val="zh-TW" w:eastAsia="zh-CN" w:bidi="zh-TW"/>
        </w:rPr>
      </w:pPr>
      <w:r>
        <w:rPr>
          <w:rFonts w:hint="eastAsia" w:ascii="方正黑体简体" w:hAnsi="方正黑体简体" w:eastAsia="方正黑体简体" w:cs="方正黑体简体"/>
          <w:color w:val="auto"/>
          <w:spacing w:val="0"/>
          <w:w w:val="100"/>
          <w:position w:val="0"/>
          <w:sz w:val="32"/>
          <w:szCs w:val="32"/>
          <w:lang w:val="zh-TW" w:eastAsia="zh-CN" w:bidi="zh-TW"/>
        </w:rPr>
        <w:t>绩效评价情况</w:t>
      </w:r>
    </w:p>
    <w:p>
      <w:pPr>
        <w:pStyle w:val="5"/>
        <w:keepNext w:val="0"/>
        <w:keepLines w:val="0"/>
        <w:pageBreakBefore w:val="0"/>
        <w:widowControl w:val="0"/>
        <w:numPr>
          <w:numId w:val="0"/>
        </w:numPr>
        <w:shd w:val="clear" w:color="auto" w:fill="auto"/>
        <w:tabs>
          <w:tab w:val="left" w:pos="1082"/>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方正仿宋简体" w:cs="Times New Roman"/>
          <w:color w:val="auto"/>
          <w:spacing w:val="0"/>
          <w:w w:val="100"/>
          <w:position w:val="0"/>
          <w:sz w:val="32"/>
          <w:szCs w:val="32"/>
          <w:lang w:val="en-US" w:eastAsia="zh-CN" w:bidi="zh-TW"/>
        </w:rPr>
      </w:pPr>
      <w:r>
        <w:rPr>
          <w:rFonts w:hint="default" w:ascii="Times New Roman" w:hAnsi="Times New Roman" w:eastAsia="方正仿宋简体" w:cs="Times New Roman"/>
          <w:spacing w:val="0"/>
          <w:sz w:val="32"/>
          <w:szCs w:val="32"/>
          <w:lang w:val="en-US" w:eastAsia="zh-CN"/>
        </w:rPr>
        <w:t>1.武定县统计局</w:t>
      </w:r>
      <w:r>
        <w:rPr>
          <w:rFonts w:hint="default" w:ascii="Times New Roman" w:hAnsi="Times New Roman" w:eastAsia="方正仿宋简体" w:cs="Times New Roman"/>
          <w:color w:val="000000"/>
          <w:spacing w:val="6"/>
          <w:sz w:val="32"/>
          <w:szCs w:val="32"/>
        </w:rPr>
        <w:t>“四上”企业奖励</w:t>
      </w:r>
      <w:r>
        <w:rPr>
          <w:rFonts w:hint="default" w:ascii="Times New Roman" w:hAnsi="Times New Roman" w:eastAsia="方正仿宋简体" w:cs="Times New Roman"/>
          <w:color w:val="000000"/>
          <w:spacing w:val="6"/>
          <w:sz w:val="32"/>
          <w:szCs w:val="32"/>
          <w:lang w:eastAsia="zh-CN"/>
        </w:rPr>
        <w:t>资</w:t>
      </w:r>
      <w:r>
        <w:rPr>
          <w:rFonts w:hint="default" w:ascii="Times New Roman" w:hAnsi="Times New Roman" w:eastAsia="方正仿宋简体" w:cs="Times New Roman"/>
          <w:color w:val="000000"/>
          <w:spacing w:val="6"/>
          <w:sz w:val="32"/>
          <w:szCs w:val="32"/>
        </w:rPr>
        <w:t>金项目绩效评价得分86.62分，评价等级为“良”</w:t>
      </w:r>
      <w:r>
        <w:rPr>
          <w:rFonts w:hint="default" w:ascii="Times New Roman" w:hAnsi="Times New Roman" w:eastAsia="方正仿宋简体" w:cs="Times New Roman"/>
          <w:color w:val="auto"/>
          <w:spacing w:val="0"/>
          <w:w w:val="100"/>
          <w:position w:val="0"/>
          <w:sz w:val="32"/>
          <w:szCs w:val="32"/>
          <w:lang w:val="en-US" w:eastAsia="zh-CN" w:bidi="zh-TW"/>
        </w:rPr>
        <w:t>。</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60" w:lineRule="exact"/>
        <w:ind w:right="0" w:rightChars="0" w:firstLine="664" w:firstLineChars="200"/>
        <w:jc w:val="both"/>
        <w:textAlignment w:val="auto"/>
        <w:rPr>
          <w:rFonts w:hint="default" w:ascii="Times New Roman" w:hAnsi="Times New Roman" w:eastAsia="方正仿宋简体" w:cs="Times New Roman"/>
          <w:color w:val="000000"/>
          <w:spacing w:val="0"/>
          <w:w w:val="100"/>
          <w:position w:val="0"/>
          <w:sz w:val="32"/>
          <w:szCs w:val="32"/>
          <w:lang w:val="zh-TW" w:eastAsia="zh-CN" w:bidi="zh-TW"/>
        </w:rPr>
      </w:pPr>
      <w:r>
        <w:rPr>
          <w:rFonts w:hint="default" w:ascii="Times New Roman" w:hAnsi="Times New Roman" w:eastAsia="方正仿宋简体" w:cs="Times New Roman"/>
          <w:color w:val="000000"/>
          <w:spacing w:val="6"/>
          <w:sz w:val="32"/>
          <w:szCs w:val="32"/>
          <w:lang w:val="en-US" w:eastAsia="zh-CN"/>
        </w:rPr>
        <w:t>2.</w:t>
      </w:r>
      <w:r>
        <w:rPr>
          <w:rFonts w:hint="default" w:ascii="Times New Roman" w:hAnsi="Times New Roman" w:eastAsia="方正仿宋简体" w:cs="Times New Roman"/>
          <w:color w:val="000000"/>
          <w:spacing w:val="6"/>
          <w:sz w:val="32"/>
          <w:szCs w:val="32"/>
        </w:rPr>
        <w:t>武定县环城路（陵园路至保山箐）沥青路面整体维修工程建设工程专项资金项目绩效评价得分71分，评价等级为“中”。</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64" w:firstLineChars="200"/>
        <w:jc w:val="both"/>
        <w:textAlignment w:val="auto"/>
        <w:rPr>
          <w:rFonts w:hint="default" w:ascii="Times New Roman" w:hAnsi="Times New Roman" w:eastAsia="方正仿宋简体" w:cs="Times New Roman"/>
          <w:color w:val="000000"/>
          <w:spacing w:val="0"/>
          <w:w w:val="100"/>
          <w:position w:val="0"/>
          <w:sz w:val="32"/>
          <w:szCs w:val="32"/>
          <w:lang w:val="zh-TW" w:eastAsia="zh-CN" w:bidi="zh-TW"/>
        </w:rPr>
      </w:pPr>
      <w:r>
        <w:rPr>
          <w:rFonts w:hint="default" w:ascii="Times New Roman" w:hAnsi="Times New Roman" w:eastAsia="方正仿宋简体" w:cs="Times New Roman"/>
          <w:color w:val="000000"/>
          <w:spacing w:val="6"/>
          <w:sz w:val="32"/>
          <w:szCs w:val="32"/>
          <w:lang w:val="en-US" w:eastAsia="zh-CN"/>
        </w:rPr>
        <w:t>3.</w:t>
      </w:r>
      <w:r>
        <w:rPr>
          <w:rFonts w:hint="default" w:ascii="Times New Roman" w:hAnsi="Times New Roman" w:eastAsia="方正仿宋简体" w:cs="Times New Roman"/>
          <w:color w:val="000000"/>
          <w:spacing w:val="6"/>
          <w:sz w:val="32"/>
          <w:szCs w:val="32"/>
        </w:rPr>
        <w:t>武定县县城公厕运维服务费专项资金项目绩效评价得分88分，评价等级为“良”。</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760" w:firstLineChars="200"/>
        <w:jc w:val="both"/>
        <w:textAlignment w:val="auto"/>
        <w:rPr>
          <w:rFonts w:hint="default" w:ascii="Times New Roman" w:hAnsi="Times New Roman" w:eastAsia="方正仿宋简体" w:cs="Times New Roman"/>
          <w:color w:val="000000"/>
          <w:spacing w:val="0"/>
          <w:w w:val="100"/>
          <w:position w:val="0"/>
          <w:sz w:val="32"/>
          <w:szCs w:val="32"/>
          <w:lang w:val="zh-TW" w:eastAsia="zh-CN" w:bidi="zh-TW"/>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武定县粮食风险专项经费项目绩效评价得分85分，评价等级为“良”。</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方正仿宋简体" w:cs="Times New Roman"/>
          <w:color w:val="000000"/>
          <w:spacing w:val="0"/>
          <w:w w:val="100"/>
          <w:position w:val="0"/>
          <w:sz w:val="32"/>
          <w:szCs w:val="32"/>
          <w:lang w:val="zh-TW" w:eastAsia="zh-CN" w:bidi="zh-TW"/>
        </w:rPr>
      </w:pP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default" w:ascii="Times New Roman" w:hAnsi="Times New Roman" w:eastAsia="方正仿宋简体" w:cs="Times New Roman"/>
          <w:color w:val="000000"/>
          <w:spacing w:val="0"/>
          <w:w w:val="100"/>
          <w:position w:val="0"/>
          <w:sz w:val="32"/>
          <w:szCs w:val="32"/>
          <w:lang w:val="en-US" w:eastAsia="zh-CN" w:bidi="zh-TW"/>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auto"/>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284CE"/>
    <w:multiLevelType w:val="singleLevel"/>
    <w:tmpl w:val="5B3284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8694A"/>
    <w:rsid w:val="00B441F0"/>
    <w:rsid w:val="010203DE"/>
    <w:rsid w:val="023F6424"/>
    <w:rsid w:val="036F49E0"/>
    <w:rsid w:val="03952400"/>
    <w:rsid w:val="039E3447"/>
    <w:rsid w:val="05621F42"/>
    <w:rsid w:val="05711314"/>
    <w:rsid w:val="06BE0975"/>
    <w:rsid w:val="07436384"/>
    <w:rsid w:val="076269BD"/>
    <w:rsid w:val="07A64187"/>
    <w:rsid w:val="07AA22FF"/>
    <w:rsid w:val="07E56E03"/>
    <w:rsid w:val="081A24E6"/>
    <w:rsid w:val="084C3415"/>
    <w:rsid w:val="09A355EF"/>
    <w:rsid w:val="0B644AE9"/>
    <w:rsid w:val="0F00396F"/>
    <w:rsid w:val="0F6911B8"/>
    <w:rsid w:val="0F7E38F2"/>
    <w:rsid w:val="0FD63535"/>
    <w:rsid w:val="101C65F3"/>
    <w:rsid w:val="105B6E52"/>
    <w:rsid w:val="115B22C6"/>
    <w:rsid w:val="122365AA"/>
    <w:rsid w:val="123766BC"/>
    <w:rsid w:val="17875511"/>
    <w:rsid w:val="17A47558"/>
    <w:rsid w:val="17FD2912"/>
    <w:rsid w:val="18B4522B"/>
    <w:rsid w:val="19103941"/>
    <w:rsid w:val="1ABC0E71"/>
    <w:rsid w:val="1B2F3F71"/>
    <w:rsid w:val="1C073B82"/>
    <w:rsid w:val="1C6C476F"/>
    <w:rsid w:val="1FAE44FC"/>
    <w:rsid w:val="1FF818C7"/>
    <w:rsid w:val="21561C57"/>
    <w:rsid w:val="21E66568"/>
    <w:rsid w:val="22CA3F3A"/>
    <w:rsid w:val="23340B6E"/>
    <w:rsid w:val="23496974"/>
    <w:rsid w:val="23A82115"/>
    <w:rsid w:val="24F012A8"/>
    <w:rsid w:val="25E45ADA"/>
    <w:rsid w:val="2748039B"/>
    <w:rsid w:val="28D9669A"/>
    <w:rsid w:val="28E0270E"/>
    <w:rsid w:val="2AFB7F62"/>
    <w:rsid w:val="2BF43B98"/>
    <w:rsid w:val="2C5E0CE2"/>
    <w:rsid w:val="2C68694A"/>
    <w:rsid w:val="2CCC77BD"/>
    <w:rsid w:val="2CDB0F3E"/>
    <w:rsid w:val="2E850293"/>
    <w:rsid w:val="2E903A79"/>
    <w:rsid w:val="2F684360"/>
    <w:rsid w:val="2FCF710D"/>
    <w:rsid w:val="320333C3"/>
    <w:rsid w:val="3402503D"/>
    <w:rsid w:val="34587AF7"/>
    <w:rsid w:val="34832726"/>
    <w:rsid w:val="355F17D3"/>
    <w:rsid w:val="369F62B5"/>
    <w:rsid w:val="36A30C99"/>
    <w:rsid w:val="36EC6A54"/>
    <w:rsid w:val="37854AC9"/>
    <w:rsid w:val="37A36B3D"/>
    <w:rsid w:val="37B02795"/>
    <w:rsid w:val="388158F0"/>
    <w:rsid w:val="392D433C"/>
    <w:rsid w:val="3BD1389E"/>
    <w:rsid w:val="3BF447EF"/>
    <w:rsid w:val="3E833A23"/>
    <w:rsid w:val="3ED97A97"/>
    <w:rsid w:val="402A67FD"/>
    <w:rsid w:val="4043380D"/>
    <w:rsid w:val="407E486F"/>
    <w:rsid w:val="40F61706"/>
    <w:rsid w:val="41380E8C"/>
    <w:rsid w:val="4163065F"/>
    <w:rsid w:val="42801A1A"/>
    <w:rsid w:val="43100976"/>
    <w:rsid w:val="438F3601"/>
    <w:rsid w:val="453500B1"/>
    <w:rsid w:val="4575445D"/>
    <w:rsid w:val="457B3ECC"/>
    <w:rsid w:val="48AD137C"/>
    <w:rsid w:val="48BF0E69"/>
    <w:rsid w:val="492C5A7E"/>
    <w:rsid w:val="49F95F2C"/>
    <w:rsid w:val="4BBD1CB1"/>
    <w:rsid w:val="4CAA3AF8"/>
    <w:rsid w:val="4CAB3087"/>
    <w:rsid w:val="4CE23AB7"/>
    <w:rsid w:val="4D035C64"/>
    <w:rsid w:val="4DA7451D"/>
    <w:rsid w:val="4FB33C6F"/>
    <w:rsid w:val="502B3FE8"/>
    <w:rsid w:val="50C479DD"/>
    <w:rsid w:val="510964B2"/>
    <w:rsid w:val="52860158"/>
    <w:rsid w:val="52FB23B6"/>
    <w:rsid w:val="54C13B8F"/>
    <w:rsid w:val="54CB087E"/>
    <w:rsid w:val="54CF3C46"/>
    <w:rsid w:val="58D67FEE"/>
    <w:rsid w:val="58DA2286"/>
    <w:rsid w:val="5A4A3393"/>
    <w:rsid w:val="5B54103E"/>
    <w:rsid w:val="5BCD2039"/>
    <w:rsid w:val="5C0A1A2A"/>
    <w:rsid w:val="5C6D6340"/>
    <w:rsid w:val="5D6E12D4"/>
    <w:rsid w:val="5E1A51B3"/>
    <w:rsid w:val="5E706A08"/>
    <w:rsid w:val="62FC03B2"/>
    <w:rsid w:val="638C5CEA"/>
    <w:rsid w:val="63935737"/>
    <w:rsid w:val="641138C3"/>
    <w:rsid w:val="656C3DF3"/>
    <w:rsid w:val="66A71FAE"/>
    <w:rsid w:val="684846DA"/>
    <w:rsid w:val="6A041DD8"/>
    <w:rsid w:val="6A2349E6"/>
    <w:rsid w:val="6A402AFA"/>
    <w:rsid w:val="6AC10ECA"/>
    <w:rsid w:val="6C1D1D16"/>
    <w:rsid w:val="6E9F0FB9"/>
    <w:rsid w:val="6EA2418A"/>
    <w:rsid w:val="6FBE0486"/>
    <w:rsid w:val="706276F0"/>
    <w:rsid w:val="70C765CC"/>
    <w:rsid w:val="716A0C5E"/>
    <w:rsid w:val="74DE24BF"/>
    <w:rsid w:val="765C4644"/>
    <w:rsid w:val="767910DE"/>
    <w:rsid w:val="767C3473"/>
    <w:rsid w:val="78993370"/>
    <w:rsid w:val="7C921EF4"/>
    <w:rsid w:val="7F9D1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无间隔1"/>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正文文本 (2)1"/>
    <w:basedOn w:val="1"/>
    <w:link w:val="7"/>
    <w:qFormat/>
    <w:uiPriority w:val="0"/>
    <w:pPr>
      <w:widowControl w:val="0"/>
      <w:shd w:val="clear" w:color="auto" w:fill="FFFFFF"/>
      <w:spacing w:before="1380" w:after="900" w:line="0" w:lineRule="exact"/>
      <w:jc w:val="distribute"/>
    </w:pPr>
    <w:rPr>
      <w:rFonts w:ascii="MingLiU" w:hAnsi="MingLiU" w:eastAsia="MingLiU" w:cs="MingLiU"/>
      <w:spacing w:val="30"/>
      <w:sz w:val="30"/>
      <w:szCs w:val="30"/>
      <w:u w:val="none"/>
    </w:rPr>
  </w:style>
  <w:style w:type="character" w:customStyle="1" w:styleId="6">
    <w:name w:val="正文文本 (2) + 间距 0 pt"/>
    <w:basedOn w:val="7"/>
    <w:qFormat/>
    <w:uiPriority w:val="0"/>
    <w:rPr>
      <w:color w:val="000000"/>
      <w:spacing w:val="0"/>
      <w:w w:val="100"/>
      <w:position w:val="0"/>
      <w:lang w:val="zh-TW" w:eastAsia="zh-TW" w:bidi="zh-TW"/>
    </w:rPr>
  </w:style>
  <w:style w:type="character" w:customStyle="1" w:styleId="7">
    <w:name w:val="正文文本 (2)_"/>
    <w:basedOn w:val="4"/>
    <w:link w:val="5"/>
    <w:qFormat/>
    <w:uiPriority w:val="0"/>
    <w:rPr>
      <w:rFonts w:ascii="MingLiU" w:hAnsi="MingLiU" w:eastAsia="MingLiU" w:cs="MingLiU"/>
      <w:spacing w:val="30"/>
      <w:sz w:val="30"/>
      <w:szCs w:val="3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楚雄州武定县党政机关单位</Company>
  <Pages>1</Pages>
  <Words>0</Words>
  <Characters>0</Characters>
  <Lines>1</Lines>
  <Paragraphs>1</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2021-10-06T00:34:00Z</dcterms:created>
  <dc:creator>Administrator</dc:creator>
  <cp:lastModifiedBy>Administrator</cp:lastModifiedBy>
  <dcterms:modified xsi:type="dcterms:W3CDTF">2023-09-07T07:32:15Z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