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keepNext/>
        <w:keepLines/>
        <w:pageBreakBefore w:val="0"/>
        <w:widowControl w:val="0"/>
        <w:shd w:val="clear" w:color="auto" w:fill="auto"/>
        <w:kinsoku/>
        <w:wordWrap/>
        <w:overflowPunct/>
        <w:topLinePunct w:val="0"/>
        <w:autoSpaceDE/>
        <w:autoSpaceDN/>
        <w:bidi w:val="0"/>
        <w:adjustRightInd/>
        <w:snapToGrid/>
        <w:spacing w:before="0" w:after="0" w:line="560" w:lineRule="exact"/>
        <w:ind w:right="0"/>
        <w:jc w:val="center"/>
        <w:textAlignment w:val="auto"/>
        <w:rPr>
          <w:rFonts w:hint="eastAsia" w:ascii="方正小标宋简体" w:hAnsi="方正小标宋简体" w:eastAsia="方正小标宋简体" w:cs="方正小标宋简体"/>
          <w:spacing w:val="0"/>
          <w:w w:val="100"/>
          <w:sz w:val="44"/>
          <w:szCs w:val="44"/>
          <w:lang w:eastAsia="zh-CN"/>
        </w:rPr>
      </w:pPr>
      <w:bookmarkStart w:id="0" w:name="bookmark1"/>
      <w:r>
        <w:rPr>
          <w:rFonts w:hint="eastAsia" w:ascii="方正小标宋简体" w:hAnsi="方正小标宋简体" w:eastAsia="方正小标宋简体" w:cs="方正小标宋简体"/>
          <w:color w:val="000000"/>
          <w:spacing w:val="0"/>
          <w:w w:val="100"/>
          <w:position w:val="0"/>
          <w:sz w:val="44"/>
          <w:szCs w:val="44"/>
          <w:lang w:val="zh-TW" w:eastAsia="zh-TW" w:bidi="zh-TW"/>
        </w:rPr>
        <w:t>武定</w:t>
      </w:r>
      <w:r>
        <w:rPr>
          <w:rFonts w:hint="eastAsia" w:ascii="方正小标宋简体" w:hAnsi="方正小标宋简体" w:eastAsia="方正小标宋简体" w:cs="方正小标宋简体"/>
          <w:color w:val="000000"/>
          <w:spacing w:val="0"/>
          <w:w w:val="100"/>
          <w:position w:val="0"/>
          <w:sz w:val="44"/>
          <w:szCs w:val="44"/>
          <w:lang w:val="zh-TW" w:eastAsia="zh-CN" w:bidi="zh-TW"/>
        </w:rPr>
        <w:t>县</w:t>
      </w:r>
      <w:r>
        <w:rPr>
          <w:rFonts w:hint="eastAsia" w:ascii="方正小标宋简体" w:hAnsi="方正小标宋简体" w:eastAsia="方正小标宋简体" w:cs="方正小标宋简体"/>
          <w:color w:val="000000"/>
          <w:spacing w:val="0"/>
          <w:w w:val="100"/>
          <w:position w:val="0"/>
          <w:sz w:val="44"/>
          <w:szCs w:val="44"/>
          <w:lang w:val="zh-TW" w:eastAsia="zh-TW" w:bidi="zh-TW"/>
        </w:rPr>
        <w:t>202</w:t>
      </w:r>
      <w:r>
        <w:rPr>
          <w:rFonts w:hint="eastAsia" w:ascii="方正小标宋简体" w:hAnsi="方正小标宋简体" w:eastAsia="方正小标宋简体" w:cs="方正小标宋简体"/>
          <w:color w:val="000000"/>
          <w:spacing w:val="0"/>
          <w:w w:val="100"/>
          <w:position w:val="0"/>
          <w:sz w:val="44"/>
          <w:szCs w:val="44"/>
          <w:lang w:val="en-US" w:eastAsia="zh-CN" w:bidi="zh-TW"/>
        </w:rPr>
        <w:t>2</w:t>
      </w:r>
      <w:r>
        <w:rPr>
          <w:rFonts w:hint="eastAsia" w:ascii="方正小标宋简体" w:hAnsi="方正小标宋简体" w:eastAsia="方正小标宋简体" w:cs="方正小标宋简体"/>
          <w:color w:val="000000"/>
          <w:spacing w:val="0"/>
          <w:w w:val="100"/>
          <w:position w:val="0"/>
          <w:sz w:val="44"/>
          <w:szCs w:val="44"/>
          <w:lang w:val="zh-TW" w:eastAsia="zh-TW" w:bidi="zh-TW"/>
        </w:rPr>
        <w:t>年预算绩效工作</w:t>
      </w:r>
      <w:bookmarkEnd w:id="0"/>
      <w:r>
        <w:rPr>
          <w:rFonts w:hint="eastAsia" w:ascii="方正小标宋简体" w:hAnsi="方正小标宋简体" w:eastAsia="方正小标宋简体" w:cs="方正小标宋简体"/>
          <w:color w:val="000000"/>
          <w:spacing w:val="0"/>
          <w:w w:val="100"/>
          <w:position w:val="0"/>
          <w:sz w:val="44"/>
          <w:szCs w:val="44"/>
          <w:lang w:val="zh-TW" w:eastAsia="zh-CN" w:bidi="zh-TW"/>
        </w:rPr>
        <w:t>开展情况</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方正仿宋简体" w:cs="Times New Roman"/>
          <w:color w:val="000000"/>
          <w:spacing w:val="0"/>
          <w:w w:val="100"/>
          <w:position w:val="0"/>
          <w:sz w:val="32"/>
          <w:szCs w:val="32"/>
          <w:lang w:val="zh-TW" w:eastAsia="zh-TW" w:bidi="zh-TW"/>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pacing w:val="0"/>
          <w:kern w:val="2"/>
          <w:sz w:val="32"/>
          <w:szCs w:val="32"/>
          <w:highlight w:val="none"/>
          <w:u w:val="none"/>
          <w:lang w:val="en-US" w:eastAsia="zh-CN" w:bidi="ar-SA"/>
        </w:rPr>
        <w:t>武定县2022年绩效管理工作在州绩效管理科</w:t>
      </w:r>
      <w:r>
        <w:rPr>
          <w:rFonts w:hint="default" w:ascii="Times New Roman" w:hAnsi="Times New Roman" w:eastAsia="方正仿宋简体" w:cs="Times New Roman"/>
          <w:spacing w:val="0"/>
          <w:kern w:val="2"/>
          <w:sz w:val="32"/>
          <w:szCs w:val="32"/>
          <w:highlight w:val="none"/>
          <w:u w:val="none"/>
          <w:lang w:val="zh-TW" w:eastAsia="zh-TW" w:bidi="ar-SA"/>
        </w:rPr>
        <w:t>大力关心、支持、帮助和精心、精准、精细指导下</w:t>
      </w:r>
      <w:r>
        <w:rPr>
          <w:rFonts w:hint="default" w:ascii="Times New Roman" w:hAnsi="Times New Roman" w:eastAsia="方正仿宋简体" w:cs="Times New Roman"/>
          <w:spacing w:val="0"/>
          <w:kern w:val="2"/>
          <w:sz w:val="32"/>
          <w:szCs w:val="32"/>
          <w:highlight w:val="none"/>
          <w:u w:val="none"/>
          <w:lang w:val="zh-TW" w:eastAsia="zh-CN" w:bidi="ar-SA"/>
        </w:rPr>
        <w:t>，</w:t>
      </w:r>
      <w:r>
        <w:rPr>
          <w:rFonts w:hint="default" w:ascii="Times New Roman" w:hAnsi="Times New Roman" w:eastAsia="方正仿宋简体" w:cs="Times New Roman"/>
          <w:spacing w:val="0"/>
          <w:kern w:val="2"/>
          <w:sz w:val="32"/>
          <w:szCs w:val="32"/>
          <w:highlight w:val="none"/>
          <w:u w:val="none"/>
          <w:lang w:val="en-US" w:eastAsia="zh-CN" w:bidi="ar-SA"/>
        </w:rPr>
        <w:t>全面实施预算绩效管理工作与预算管理工作一体推进、齐头并进，财政评审（评价）工作在探索中稳步推进，现将工作开展情况报告如下。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一、财政评审（评价）机构设置情况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简体" w:cs="Times New Roman"/>
          <w:spacing w:val="0"/>
          <w:kern w:val="2"/>
          <w:sz w:val="32"/>
          <w:szCs w:val="32"/>
          <w:highlight w:val="none"/>
          <w:u w:val="none"/>
          <w:lang w:val="en-US" w:eastAsia="zh-CN" w:bidi="ar-SA"/>
        </w:rPr>
      </w:pPr>
      <w:r>
        <w:rPr>
          <w:rFonts w:hint="default" w:ascii="Times New Roman" w:hAnsi="Times New Roman" w:eastAsia="方正仿宋简体" w:cs="Times New Roman"/>
          <w:spacing w:val="0"/>
          <w:kern w:val="2"/>
          <w:sz w:val="32"/>
          <w:szCs w:val="32"/>
          <w:highlight w:val="none"/>
          <w:u w:val="none"/>
          <w:lang w:val="en-US" w:eastAsia="zh-CN" w:bidi="ar-SA"/>
        </w:rPr>
        <w:t>为做好全面实施预算绩效管理工作，我县财政于2019年成立了武定县财政局全面实施预算绩效管理工作领导小组，并印发了《武定县财政局关于成立全面实施预算绩效管理工作领导小组的通知》（武财办〔2019〕11号），按照机构改革三定方案要求，县财政局设立绩效管理股，安排专人负责绩效管理工作。2020年县人民政府出台了《武定县人民政府关于全面实施预算绩效管理的实施意见》，要求部门和单位也相应的成立组织机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二、财政评审（评价）工作开展情况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sz w:val="32"/>
          <w:szCs w:val="32"/>
          <w:highlight w:val="none"/>
          <w:lang w:val="en-US" w:eastAsia="zh-CN"/>
        </w:rPr>
        <w:t>为确保2022年全面预算绩效管理工作有所突破，财政抽评工作目前已逐步拓展范围，2022年县财政局在部门开展自评的基础上，聘请第三方机构在上年基础上进一步加强财政评价力度，首次抽取1个部门整体支出绩效评价，部门5个具有代表性项目分别开展了绩效评价，评价结果参考运用于次年部门预算编制。评价项目涵盖一般公共预算、政府性基金预算和国有资本经营预算，金额合计493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sz w:val="32"/>
          <w:szCs w:val="32"/>
          <w:highlight w:val="none"/>
          <w:lang w:val="en-US" w:eastAsia="zh-CN"/>
        </w:rPr>
        <w:t>此外，在部门预算编审过程中，县财政局委托云南省泊江会计师事务所组织专业技术人员，对各部门上报的2022年项目支出预算进行入库评审，共审核县级各部门实际纳入评审范围的项目334个，项目申报金额14248万元，项目评审平均分为67.47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sz w:val="32"/>
          <w:szCs w:val="32"/>
          <w:highlight w:val="none"/>
          <w:lang w:val="en-US" w:eastAsia="zh-CN"/>
        </w:rPr>
        <w:t>2022年评审项目334个较2021年226个增加108个项目，主要原因是预算申报项目个数增加；2022年预算申报单位个数较2021年增加11个，主要原因为评审将乡镇全部纳入评审范围。因预算单位调整、预算项目整合以及新申报项目，两年共同评审项目为189个，因评审体系及项目变化较大，不再对共同评审项目进行对比，仅针对总体评审情况进行比较，2022年较2021年平均分上升1.32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简体" w:hAnsi="方正黑体简体" w:eastAsia="方正黑体简体" w:cs="方正黑体简体"/>
          <w:sz w:val="32"/>
          <w:szCs w:val="32"/>
          <w:highlight w:val="none"/>
          <w:lang w:val="en-US" w:eastAsia="zh-CN"/>
        </w:rPr>
      </w:pPr>
      <w:r>
        <w:rPr>
          <w:rFonts w:hint="eastAsia" w:ascii="方正黑体简体" w:hAnsi="方正黑体简体" w:eastAsia="方正黑体简体" w:cs="方正黑体简体"/>
          <w:sz w:val="32"/>
          <w:szCs w:val="32"/>
          <w:highlight w:val="none"/>
          <w:lang w:val="en-US" w:eastAsia="zh-CN"/>
        </w:rPr>
        <w:t>三、主要工作成效</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方正楷体简体" w:hAnsi="方正楷体简体" w:eastAsia="方正楷体简体" w:cs="方正楷体简体"/>
          <w:b w:val="0"/>
          <w:bCs w:val="0"/>
          <w:spacing w:val="0"/>
          <w:w w:val="100"/>
          <w:kern w:val="2"/>
          <w:position w:val="0"/>
          <w:sz w:val="32"/>
          <w:szCs w:val="32"/>
          <w:lang w:val="en-US" w:eastAsia="zh-CN" w:bidi="ar-SA"/>
        </w:rPr>
      </w:pPr>
      <w:r>
        <w:rPr>
          <w:rFonts w:hint="eastAsia" w:ascii="方正楷体简体" w:hAnsi="方正楷体简体" w:eastAsia="方正楷体简体" w:cs="方正楷体简体"/>
          <w:b w:val="0"/>
          <w:bCs w:val="0"/>
          <w:spacing w:val="0"/>
          <w:w w:val="100"/>
          <w:kern w:val="2"/>
          <w:position w:val="0"/>
          <w:sz w:val="32"/>
          <w:szCs w:val="32"/>
          <w:lang w:val="en-US" w:eastAsia="zh-CN" w:bidi="ar-SA"/>
        </w:rPr>
        <w:t>（一）绩效理念先行，加快预算绩效管理融合</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default" w:ascii="Times New Roman" w:hAnsi="Times New Roman" w:eastAsia="方正仿宋简体" w:cs="Times New Roman"/>
          <w:spacing w:val="0"/>
          <w:w w:val="100"/>
          <w:kern w:val="2"/>
          <w:position w:val="0"/>
          <w:sz w:val="32"/>
          <w:szCs w:val="32"/>
          <w:highlight w:val="none"/>
          <w:u w:val="none"/>
          <w:lang w:val="en-US" w:eastAsia="zh-CN" w:bidi="ar-SA"/>
        </w:rPr>
      </w:pPr>
      <w:r>
        <w:rPr>
          <w:rFonts w:hint="default" w:ascii="Times New Roman" w:hAnsi="Times New Roman" w:eastAsia="方正仿宋简体" w:cs="Times New Roman"/>
          <w:spacing w:val="0"/>
          <w:w w:val="100"/>
          <w:kern w:val="2"/>
          <w:position w:val="0"/>
          <w:sz w:val="32"/>
          <w:szCs w:val="32"/>
          <w:highlight w:val="none"/>
          <w:u w:val="none"/>
          <w:lang w:val="en-US" w:eastAsia="zh-CN" w:bidi="ar-SA"/>
        </w:rPr>
        <w:t>预算绩效管理实质上是部门明确支出责任的过程，通过破“预算恒定”固化思想，立“花钱问效、无效问责”绩效理念，让部门预算单位从源头开始重视预算绩效管理工作。从预算端让绩效目标管理融入预算编制过程，有效推动预算编制水平的提升。</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方正楷体简体" w:hAnsi="方正楷体简体" w:eastAsia="方正楷体简体" w:cs="方正楷体简体"/>
          <w:b w:val="0"/>
          <w:bCs w:val="0"/>
          <w:spacing w:val="0"/>
          <w:w w:val="100"/>
          <w:kern w:val="2"/>
          <w:position w:val="0"/>
          <w:sz w:val="32"/>
          <w:szCs w:val="32"/>
          <w:lang w:val="en-US" w:eastAsia="zh-CN" w:bidi="ar-SA"/>
        </w:rPr>
      </w:pPr>
      <w:r>
        <w:rPr>
          <w:rFonts w:hint="eastAsia" w:ascii="方正楷体简体" w:hAnsi="方正楷体简体" w:eastAsia="方正楷体简体" w:cs="方正楷体简体"/>
          <w:b w:val="0"/>
          <w:bCs w:val="0"/>
          <w:spacing w:val="0"/>
          <w:w w:val="100"/>
          <w:kern w:val="2"/>
          <w:position w:val="0"/>
          <w:sz w:val="32"/>
          <w:szCs w:val="32"/>
          <w:lang w:val="en-US" w:eastAsia="zh-CN" w:bidi="ar-SA"/>
        </w:rPr>
        <w:t>（二）完善绩效管理体系，预算绩效执行“双监控”</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default" w:ascii="Times New Roman" w:hAnsi="Times New Roman" w:eastAsia="方正仿宋简体" w:cs="Times New Roman"/>
          <w:spacing w:val="0"/>
          <w:w w:val="100"/>
          <w:kern w:val="2"/>
          <w:position w:val="0"/>
          <w:sz w:val="32"/>
          <w:szCs w:val="32"/>
          <w:highlight w:val="none"/>
          <w:u w:val="none"/>
          <w:lang w:val="en-US" w:eastAsia="zh-CN" w:bidi="ar-SA"/>
        </w:rPr>
      </w:pPr>
      <w:r>
        <w:rPr>
          <w:rFonts w:hint="default" w:ascii="Times New Roman" w:hAnsi="Times New Roman" w:eastAsia="方正仿宋简体" w:cs="Times New Roman"/>
          <w:spacing w:val="0"/>
          <w:w w:val="100"/>
          <w:kern w:val="2"/>
          <w:position w:val="0"/>
          <w:sz w:val="32"/>
          <w:szCs w:val="32"/>
          <w:highlight w:val="none"/>
          <w:u w:val="none"/>
          <w:lang w:val="en-US" w:eastAsia="zh-CN" w:bidi="ar-SA"/>
        </w:rPr>
        <w:t>依托“预算管理一体化系统”、“直达资金监控系统”等对资金运行实施线上监控的同时，加入绩效目标、绩效自评模块，线下督促部门开展整体支出绩效目标执行监控和项目支出绩效目标执行监控，实现资金安全的多维度“双监控”。</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方正楷体简体" w:hAnsi="方正楷体简体" w:eastAsia="方正楷体简体" w:cs="方正楷体简体"/>
          <w:b w:val="0"/>
          <w:bCs w:val="0"/>
          <w:spacing w:val="0"/>
          <w:w w:val="100"/>
          <w:kern w:val="2"/>
          <w:position w:val="0"/>
          <w:sz w:val="32"/>
          <w:szCs w:val="32"/>
          <w:lang w:val="en-US" w:eastAsia="zh-CN" w:bidi="ar-SA"/>
        </w:rPr>
      </w:pPr>
      <w:r>
        <w:rPr>
          <w:rFonts w:hint="eastAsia" w:ascii="方正楷体简体" w:hAnsi="方正楷体简体" w:eastAsia="方正楷体简体" w:cs="方正楷体简体"/>
          <w:b w:val="0"/>
          <w:bCs w:val="0"/>
          <w:spacing w:val="0"/>
          <w:w w:val="100"/>
          <w:kern w:val="2"/>
          <w:position w:val="0"/>
          <w:sz w:val="32"/>
          <w:szCs w:val="32"/>
          <w:lang w:val="en-US" w:eastAsia="zh-CN" w:bidi="ar-SA"/>
        </w:rPr>
        <w:t>（三）预算决算绩效“三公开”，自评工作全面覆盖</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default" w:ascii="Times New Roman" w:hAnsi="Times New Roman" w:eastAsia="方正仿宋简体" w:cs="Times New Roman"/>
          <w:spacing w:val="0"/>
          <w:w w:val="100"/>
          <w:kern w:val="2"/>
          <w:position w:val="0"/>
          <w:sz w:val="32"/>
          <w:szCs w:val="32"/>
          <w:highlight w:val="none"/>
          <w:u w:val="none"/>
          <w:lang w:val="en-US" w:eastAsia="zh-CN" w:bidi="ar-SA"/>
        </w:rPr>
      </w:pPr>
      <w:r>
        <w:rPr>
          <w:rFonts w:hint="default" w:ascii="Times New Roman" w:hAnsi="Times New Roman" w:eastAsia="方正仿宋简体" w:cs="Times New Roman"/>
          <w:spacing w:val="0"/>
          <w:w w:val="100"/>
          <w:kern w:val="2"/>
          <w:position w:val="0"/>
          <w:sz w:val="32"/>
          <w:szCs w:val="32"/>
          <w:highlight w:val="none"/>
          <w:u w:val="none"/>
          <w:lang w:val="en-US" w:eastAsia="zh-CN" w:bidi="ar-SA"/>
        </w:rPr>
        <w:t>预决算公开是“实施全面规范、公开透明的预算制度”的具体实践，而绩效信息公开核心就是晒出部门绩效评价“成绩单”。2022年绩效自评公开工作增加至二级部门，参照预决算信息公开统一规范的公开模式，逐步规范绩效评价结果信息公开，引导社会关注，形成社会广泛参与的良好氛围。</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方正楷体简体" w:hAnsi="方正楷体简体" w:eastAsia="方正楷体简体" w:cs="方正楷体简体"/>
          <w:b w:val="0"/>
          <w:bCs w:val="0"/>
          <w:spacing w:val="0"/>
          <w:w w:val="100"/>
          <w:kern w:val="2"/>
          <w:position w:val="0"/>
          <w:sz w:val="32"/>
          <w:szCs w:val="32"/>
          <w:lang w:val="en-US" w:eastAsia="zh-CN" w:bidi="ar-SA"/>
        </w:rPr>
      </w:pPr>
      <w:r>
        <w:rPr>
          <w:rFonts w:hint="eastAsia" w:ascii="方正楷体简体" w:hAnsi="方正楷体简体" w:eastAsia="方正楷体简体" w:cs="方正楷体简体"/>
          <w:b w:val="0"/>
          <w:bCs w:val="0"/>
          <w:spacing w:val="0"/>
          <w:w w:val="100"/>
          <w:kern w:val="2"/>
          <w:position w:val="0"/>
          <w:sz w:val="32"/>
          <w:szCs w:val="32"/>
          <w:lang w:val="en-US" w:eastAsia="zh-CN" w:bidi="ar-SA"/>
        </w:rPr>
        <w:t>（四）坚持绩效考核，全面树立过“紧日子”思想</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default" w:ascii="Times New Roman" w:hAnsi="Times New Roman" w:eastAsia="方正仿宋简体" w:cs="Times New Roman"/>
          <w:spacing w:val="0"/>
          <w:w w:val="100"/>
          <w:kern w:val="2"/>
          <w:position w:val="0"/>
          <w:sz w:val="32"/>
          <w:szCs w:val="32"/>
          <w:highlight w:val="none"/>
          <w:u w:val="none"/>
          <w:lang w:val="en-US" w:eastAsia="zh-CN" w:bidi="ar-SA"/>
        </w:rPr>
      </w:pPr>
      <w:r>
        <w:rPr>
          <w:rFonts w:hint="default" w:ascii="Times New Roman" w:hAnsi="Times New Roman" w:eastAsia="方正仿宋简体" w:cs="Times New Roman"/>
          <w:spacing w:val="0"/>
          <w:w w:val="100"/>
          <w:kern w:val="2"/>
          <w:position w:val="0"/>
          <w:sz w:val="32"/>
          <w:szCs w:val="32"/>
          <w:highlight w:val="none"/>
          <w:u w:val="none"/>
          <w:lang w:val="en-US" w:eastAsia="zh-CN" w:bidi="ar-SA"/>
        </w:rPr>
        <w:t>2022年全县继续采用“基础公用经费70%”+“绩效公用经费30%”方式推行部门预算公用经费考核，在政府部门带头过“紧日子”要求中落实绩效管理，提升预算管理水平。达到政府部门带头过“紧日子”要真正紧起来，全面预算绩效管理要真正动起来的最终目的，公用经费绩效管理改革工作走在了全州前列。</w:t>
      </w:r>
    </w:p>
    <w:p>
      <w:pPr>
        <w:pStyle w:val="2"/>
        <w:keepNext w:val="0"/>
        <w:keepLines w:val="0"/>
        <w:pageBreakBefore w:val="0"/>
        <w:numPr>
          <w:ilvl w:val="0"/>
          <w:numId w:val="0"/>
        </w:numPr>
        <w:shd w:val="clear"/>
        <w:kinsoku/>
        <w:overflowPunct/>
        <w:topLinePunct w:val="0"/>
        <w:autoSpaceDE/>
        <w:autoSpaceDN/>
        <w:bidi w:val="0"/>
        <w:adjustRightInd/>
        <w:snapToGrid/>
        <w:spacing w:before="0" w:line="560" w:lineRule="exact"/>
        <w:ind w:left="0" w:leftChars="0" w:right="0" w:firstLine="640" w:firstLineChars="200"/>
        <w:jc w:val="both"/>
        <w:textAlignment w:val="auto"/>
        <w:rPr>
          <w:rFonts w:hint="eastAsia" w:ascii="方正楷体简体" w:hAnsi="方正楷体简体" w:eastAsia="方正楷体简体" w:cs="方正楷体简体"/>
          <w:b w:val="0"/>
          <w:bCs w:val="0"/>
          <w:spacing w:val="0"/>
          <w:w w:val="100"/>
          <w:kern w:val="2"/>
          <w:position w:val="0"/>
          <w:sz w:val="32"/>
          <w:szCs w:val="32"/>
          <w:lang w:val="en-US" w:eastAsia="zh-CN" w:bidi="ar-SA"/>
        </w:rPr>
      </w:pPr>
      <w:r>
        <w:rPr>
          <w:rFonts w:hint="eastAsia" w:ascii="方正楷体简体" w:hAnsi="方正楷体简体" w:eastAsia="方正楷体简体" w:cs="方正楷体简体"/>
          <w:b w:val="0"/>
          <w:bCs w:val="0"/>
          <w:spacing w:val="0"/>
          <w:w w:val="100"/>
          <w:kern w:val="2"/>
          <w:position w:val="0"/>
          <w:sz w:val="32"/>
          <w:szCs w:val="32"/>
          <w:lang w:val="en-US" w:eastAsia="zh-CN" w:bidi="ar-SA"/>
        </w:rPr>
        <w:t>（五）持续抓牢绩效管理，构建预算管理“防火墙”</w:t>
      </w:r>
    </w:p>
    <w:p>
      <w:pPr>
        <w:pStyle w:val="2"/>
        <w:keepNext w:val="0"/>
        <w:keepLines w:val="0"/>
        <w:pageBreakBefore w:val="0"/>
        <w:numPr>
          <w:ilvl w:val="0"/>
          <w:numId w:val="0"/>
        </w:numPr>
        <w:shd w:val="clear"/>
        <w:kinsoku/>
        <w:overflowPunct/>
        <w:topLinePunct w:val="0"/>
        <w:autoSpaceDE/>
        <w:autoSpaceDN/>
        <w:bidi w:val="0"/>
        <w:adjustRightInd/>
        <w:snapToGrid/>
        <w:spacing w:before="0" w:line="560" w:lineRule="exact"/>
        <w:ind w:left="0" w:leftChars="0" w:right="0" w:firstLine="640" w:firstLineChars="200"/>
        <w:jc w:val="both"/>
        <w:textAlignment w:val="auto"/>
        <w:rPr>
          <w:rFonts w:hint="default" w:ascii="Times New Roman" w:hAnsi="Times New Roman" w:eastAsia="方正仿宋简体" w:cs="Times New Roman"/>
          <w:spacing w:val="0"/>
          <w:w w:val="100"/>
          <w:kern w:val="2"/>
          <w:position w:val="0"/>
          <w:sz w:val="32"/>
          <w:szCs w:val="32"/>
          <w:highlight w:val="none"/>
          <w:u w:val="none"/>
          <w:lang w:val="en-US" w:eastAsia="zh-CN" w:bidi="ar-SA"/>
        </w:rPr>
      </w:pPr>
      <w:r>
        <w:rPr>
          <w:rFonts w:hint="default" w:ascii="Times New Roman" w:hAnsi="Times New Roman" w:eastAsia="方正仿宋简体" w:cs="Times New Roman"/>
          <w:spacing w:val="0"/>
          <w:w w:val="100"/>
          <w:kern w:val="2"/>
          <w:position w:val="0"/>
          <w:sz w:val="32"/>
          <w:szCs w:val="32"/>
          <w:highlight w:val="none"/>
          <w:u w:val="none"/>
          <w:lang w:val="en-US" w:eastAsia="zh-CN" w:bidi="ar-SA"/>
        </w:rPr>
        <w:t>绩效目标管理的实质就是构筑预算管理的“防火墙”，在预算编制环节就把绩效关口前移，将绩效目标作为预算安排的前置条件。对未申报绩效目标的、立项依据不充分的、绩效目标模糊不利执行的、未能通过审核的项目，不得进入预算编制流程，不安排预算，切实提高预算法定的严肃性和权威性，提升预算管理水平。</w:t>
      </w:r>
    </w:p>
    <w:p>
      <w:pPr>
        <w:pStyle w:val="2"/>
        <w:keepNext w:val="0"/>
        <w:keepLines w:val="0"/>
        <w:pageBreakBefore w:val="0"/>
        <w:numPr>
          <w:ilvl w:val="0"/>
          <w:numId w:val="0"/>
        </w:numPr>
        <w:shd w:val="clear"/>
        <w:kinsoku/>
        <w:overflowPunct/>
        <w:topLinePunct w:val="0"/>
        <w:autoSpaceDE/>
        <w:autoSpaceDN/>
        <w:bidi w:val="0"/>
        <w:adjustRightInd/>
        <w:snapToGrid/>
        <w:spacing w:before="0" w:line="560" w:lineRule="exact"/>
        <w:ind w:left="0" w:leftChars="0" w:right="0" w:firstLine="640" w:firstLineChars="200"/>
        <w:jc w:val="both"/>
        <w:textAlignment w:val="auto"/>
        <w:rPr>
          <w:rFonts w:hint="eastAsia" w:ascii="方正楷体简体" w:hAnsi="方正楷体简体" w:eastAsia="方正楷体简体" w:cs="方正楷体简体"/>
          <w:b w:val="0"/>
          <w:bCs w:val="0"/>
          <w:spacing w:val="0"/>
          <w:w w:val="100"/>
          <w:kern w:val="2"/>
          <w:position w:val="0"/>
          <w:sz w:val="32"/>
          <w:szCs w:val="32"/>
          <w:lang w:val="en-US" w:eastAsia="zh-CN" w:bidi="ar-SA"/>
        </w:rPr>
      </w:pPr>
      <w:r>
        <w:rPr>
          <w:rFonts w:hint="eastAsia" w:ascii="方正楷体简体" w:hAnsi="方正楷体简体" w:eastAsia="方正楷体简体" w:cs="方正楷体简体"/>
          <w:b w:val="0"/>
          <w:bCs w:val="0"/>
          <w:spacing w:val="0"/>
          <w:w w:val="100"/>
          <w:kern w:val="2"/>
          <w:position w:val="0"/>
          <w:sz w:val="32"/>
          <w:szCs w:val="32"/>
          <w:lang w:val="en-US" w:eastAsia="zh-CN" w:bidi="ar-SA"/>
        </w:rPr>
        <w:t>（六）绩效管理推进见实效，预算管理水平全面提升</w:t>
      </w:r>
    </w:p>
    <w:p>
      <w:pPr>
        <w:pStyle w:val="2"/>
        <w:keepNext w:val="0"/>
        <w:keepLines w:val="0"/>
        <w:pageBreakBefore w:val="0"/>
        <w:numPr>
          <w:ilvl w:val="0"/>
          <w:numId w:val="0"/>
        </w:numPr>
        <w:shd w:val="clear"/>
        <w:kinsoku/>
        <w:overflowPunct/>
        <w:topLinePunct w:val="0"/>
        <w:autoSpaceDE/>
        <w:autoSpaceDN/>
        <w:bidi w:val="0"/>
        <w:adjustRightInd/>
        <w:snapToGrid/>
        <w:spacing w:before="0" w:line="560" w:lineRule="exact"/>
        <w:ind w:left="0" w:leftChars="0" w:right="0" w:firstLine="640" w:firstLineChars="200"/>
        <w:jc w:val="both"/>
        <w:textAlignment w:val="auto"/>
        <w:rPr>
          <w:rFonts w:hint="default" w:ascii="Times New Roman" w:hAnsi="Times New Roman" w:eastAsia="方正仿宋简体" w:cs="Times New Roman"/>
          <w:spacing w:val="0"/>
          <w:w w:val="100"/>
          <w:kern w:val="2"/>
          <w:position w:val="0"/>
          <w:sz w:val="32"/>
          <w:szCs w:val="32"/>
          <w:highlight w:val="none"/>
          <w:u w:val="none"/>
          <w:lang w:val="en-US" w:eastAsia="zh-CN" w:bidi="ar-SA"/>
        </w:rPr>
      </w:pPr>
      <w:r>
        <w:rPr>
          <w:rFonts w:hint="default" w:ascii="Times New Roman" w:hAnsi="Times New Roman" w:eastAsia="方正仿宋简体" w:cs="Times New Roman"/>
          <w:spacing w:val="0"/>
          <w:w w:val="100"/>
          <w:kern w:val="2"/>
          <w:position w:val="0"/>
          <w:sz w:val="32"/>
          <w:szCs w:val="32"/>
          <w:highlight w:val="none"/>
          <w:u w:val="none"/>
          <w:lang w:val="en-US" w:eastAsia="zh-CN" w:bidi="ar-SA"/>
        </w:rPr>
        <w:t>预算管理新要求提出对项目实施全生命周期管理，实现资金从预算安排源头到使用末端全流程管控，把项目绩效目标设定、评审（评价）、绩效监控、绩效公开的全过程管理嵌入到项目全生命周期管理中，提高项目储备、预算编审、预算调整和调剂、资金支付、会计核算、决算和报告等工作的标准化、自动化水平，使预算管理实现质的提升。2022年4月，州财政局绩效考评情况反馈，2021年度预算绩效管理情况考评我县获得全州第二名的好成绩。</w:t>
      </w:r>
    </w:p>
    <w:p>
      <w:pPr>
        <w:pStyle w:val="5"/>
        <w:keepNext w:val="0"/>
        <w:keepLines w:val="0"/>
        <w:pageBreakBefore w:val="0"/>
        <w:numPr>
          <w:ilvl w:val="0"/>
          <w:numId w:val="0"/>
        </w:numPr>
        <w:kinsoku/>
        <w:overflowPunct/>
        <w:topLinePunct w:val="0"/>
        <w:autoSpaceDE/>
        <w:autoSpaceDN/>
        <w:bidi w:val="0"/>
        <w:adjustRightInd/>
        <w:snapToGrid/>
        <w:spacing w:line="560" w:lineRule="exact"/>
        <w:ind w:leftChars="0" w:firstLine="640" w:firstLineChars="200"/>
        <w:jc w:val="both"/>
        <w:textAlignment w:val="auto"/>
        <w:rPr>
          <w:rFonts w:hint="eastAsia" w:ascii="方正楷体简体" w:hAnsi="方正楷体简体" w:eastAsia="方正楷体简体" w:cs="方正楷体简体"/>
          <w:b w:val="0"/>
          <w:bCs w:val="0"/>
          <w:kern w:val="2"/>
          <w:sz w:val="32"/>
          <w:szCs w:val="32"/>
          <w:lang w:val="en-US" w:eastAsia="zh-CN" w:bidi="ar-SA"/>
        </w:rPr>
      </w:pPr>
      <w:r>
        <w:rPr>
          <w:rFonts w:hint="eastAsia" w:ascii="方正楷体简体" w:hAnsi="方正楷体简体" w:eastAsia="方正楷体简体" w:cs="方正楷体简体"/>
          <w:b w:val="0"/>
          <w:bCs w:val="0"/>
          <w:kern w:val="2"/>
          <w:sz w:val="32"/>
          <w:szCs w:val="32"/>
          <w:lang w:val="en-US" w:eastAsia="zh-CN" w:bidi="ar-SA"/>
        </w:rPr>
        <w:t>（七）推动绩效指标体系建设，夯实全面预算绩效管理基础</w:t>
      </w:r>
    </w:p>
    <w:p>
      <w:pPr>
        <w:pStyle w:val="5"/>
        <w:keepNext w:val="0"/>
        <w:keepLines w:val="0"/>
        <w:pageBreakBefore w:val="0"/>
        <w:numPr>
          <w:ilvl w:val="0"/>
          <w:numId w:val="0"/>
        </w:numPr>
        <w:kinsoku/>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简体" w:cs="Times New Roman"/>
          <w:spacing w:val="0"/>
          <w:kern w:val="2"/>
          <w:sz w:val="32"/>
          <w:szCs w:val="32"/>
          <w:highlight w:val="none"/>
          <w:u w:val="none"/>
          <w:lang w:val="en-US" w:eastAsia="zh-CN" w:bidi="ar-SA"/>
        </w:rPr>
      </w:pPr>
      <w:r>
        <w:rPr>
          <w:rFonts w:hint="default" w:ascii="Times New Roman" w:hAnsi="Times New Roman" w:eastAsia="方正仿宋简体" w:cs="Times New Roman"/>
          <w:spacing w:val="0"/>
          <w:kern w:val="2"/>
          <w:sz w:val="32"/>
          <w:szCs w:val="32"/>
          <w:highlight w:val="none"/>
          <w:u w:val="none"/>
          <w:lang w:val="en-US" w:eastAsia="zh-CN" w:bidi="ar-SA"/>
        </w:rPr>
        <w:t>2022年县财政局初步建立了分行业分领域绩效指标体系，一是明确建立分行业分领域预算绩效指标体系的意义及目的；二是明确工作思路，确定工作步骤，结合武定县财政局实际，设计武定县财政局预算绩效指标体系框架；三是按照“职能-活动-项目”的部门整体支出绩效管理的逻辑，全面建设部门整体支出和分领域预算绩效指标体系。</w:t>
      </w:r>
    </w:p>
    <w:p>
      <w:pPr>
        <w:keepNext w:val="0"/>
        <w:keepLines w:val="0"/>
        <w:pageBreakBefore w:val="0"/>
        <w:shd w:val="clear"/>
        <w:kinsoku/>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方正楷体简体" w:hAnsi="方正楷体简体" w:eastAsia="方正楷体简体" w:cs="方正楷体简体"/>
          <w:color w:val="auto"/>
          <w:spacing w:val="0"/>
          <w:w w:val="100"/>
          <w:kern w:val="2"/>
          <w:position w:val="0"/>
          <w:sz w:val="32"/>
          <w:szCs w:val="32"/>
          <w:lang w:val="en-US" w:eastAsia="zh-CN" w:bidi="ar-SA"/>
        </w:rPr>
      </w:pPr>
      <w:r>
        <w:rPr>
          <w:rFonts w:hint="eastAsia" w:ascii="方正楷体简体" w:hAnsi="方正楷体简体" w:eastAsia="方正楷体简体" w:cs="方正楷体简体"/>
          <w:b w:val="0"/>
          <w:bCs w:val="0"/>
          <w:spacing w:val="0"/>
          <w:w w:val="100"/>
          <w:kern w:val="2"/>
          <w:position w:val="0"/>
          <w:sz w:val="32"/>
          <w:szCs w:val="32"/>
          <w:lang w:val="en-US" w:eastAsia="zh-CN" w:bidi="ar-SA"/>
        </w:rPr>
        <w:t>（八）拓展绩效评价范围，加强部门整体支出绩效监控</w:t>
      </w:r>
    </w:p>
    <w:p>
      <w:pPr>
        <w:pStyle w:val="2"/>
        <w:keepNext w:val="0"/>
        <w:keepLines w:val="0"/>
        <w:pageBreakBefore w:val="0"/>
        <w:shd w:val="clear"/>
        <w:kinsoku/>
        <w:overflowPunct/>
        <w:topLinePunct w:val="0"/>
        <w:autoSpaceDE/>
        <w:autoSpaceDN/>
        <w:bidi w:val="0"/>
        <w:adjustRightInd/>
        <w:snapToGrid/>
        <w:spacing w:before="0" w:line="560" w:lineRule="exact"/>
        <w:ind w:left="0" w:leftChars="0" w:right="0" w:firstLine="640" w:firstLineChars="200"/>
        <w:jc w:val="both"/>
        <w:textAlignment w:val="auto"/>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spacing w:val="0"/>
          <w:w w:val="100"/>
          <w:kern w:val="2"/>
          <w:position w:val="0"/>
          <w:sz w:val="32"/>
          <w:szCs w:val="32"/>
          <w:highlight w:val="none"/>
          <w:u w:val="none"/>
          <w:lang w:val="en-US" w:eastAsia="zh-CN" w:bidi="ar-SA"/>
        </w:rPr>
        <w:t>2022年首次选取县民政局开展部门整体支出绩效评价，重点关注和分析部门开展预算绩效管理工作的规范性和执行力，部门履职中重大任务、重点工作完成情况和取得的效果，以及部门在推进事业发展中重大改革创新举措取得的成效。此次评价进一步推进了财政预算绩效管理改革，规范财政资金运行，优化财政支出结构，提高资金使用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简体" w:hAnsi="方正黑体简体" w:eastAsia="方正黑体简体" w:cs="方正黑体简体"/>
          <w:sz w:val="32"/>
          <w:szCs w:val="32"/>
          <w:highlight w:val="yellow"/>
          <w:lang w:val="en-US" w:eastAsia="zh-CN"/>
        </w:rPr>
      </w:pPr>
      <w:r>
        <w:rPr>
          <w:rFonts w:hint="eastAsia" w:ascii="方正黑体简体" w:hAnsi="方正黑体简体" w:eastAsia="方正黑体简体" w:cs="方正黑体简体"/>
          <w:sz w:val="32"/>
          <w:szCs w:val="32"/>
          <w:highlight w:val="none"/>
          <w:lang w:val="en-US" w:eastAsia="zh-CN"/>
        </w:rPr>
        <w:t>四、存在困难和问题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预算绩效管理全面覆盖省、</w:t>
      </w:r>
      <w:bookmarkStart w:id="1" w:name="_GoBack"/>
      <w:bookmarkEnd w:id="1"/>
      <w:r>
        <w:rPr>
          <w:rFonts w:hint="default" w:ascii="Times New Roman" w:hAnsi="Times New Roman" w:eastAsia="方正仿宋简体" w:cs="Times New Roman"/>
          <w:sz w:val="32"/>
          <w:szCs w:val="32"/>
          <w:lang w:val="en-US" w:eastAsia="zh-CN"/>
        </w:rPr>
        <w:t>州（市）、县（市、区）、乡（镇）四级预算，绩效管理与预算管理同步开展，实现一体化。由于县级预算绩效管理还处于发展阶段，还存在一些问题和困难需要克服和攻坚。</w:t>
      </w:r>
    </w:p>
    <w:p>
      <w:pPr>
        <w:pStyle w:val="2"/>
        <w:keepNext w:val="0"/>
        <w:keepLines w:val="0"/>
        <w:pageBreakBefore w:val="0"/>
        <w:numPr>
          <w:ilvl w:val="0"/>
          <w:numId w:val="1"/>
        </w:numPr>
        <w:kinsoku/>
        <w:overflowPunct/>
        <w:topLinePunct w:val="0"/>
        <w:autoSpaceDE/>
        <w:autoSpaceDN/>
        <w:bidi w:val="0"/>
        <w:spacing w:line="560" w:lineRule="exact"/>
        <w:ind w:left="0" w:leftChars="0" w:firstLine="640" w:firstLineChars="200"/>
        <w:jc w:val="both"/>
        <w:textAlignment w:val="auto"/>
        <w:rPr>
          <w:rFonts w:hint="eastAsia" w:ascii="方正楷体简体" w:hAnsi="方正楷体简体" w:eastAsia="方正楷体简体" w:cs="方正楷体简体"/>
          <w:b w:val="0"/>
          <w:bCs w:val="0"/>
          <w:sz w:val="32"/>
          <w:szCs w:val="32"/>
          <w:highlight w:val="none"/>
          <w:lang w:val="en-US" w:eastAsia="zh-CN"/>
        </w:rPr>
      </w:pPr>
      <w:r>
        <w:rPr>
          <w:rFonts w:hint="eastAsia" w:ascii="方正楷体简体" w:hAnsi="方正楷体简体" w:eastAsia="方正楷体简体" w:cs="方正楷体简体"/>
          <w:b w:val="0"/>
          <w:bCs w:val="0"/>
          <w:sz w:val="32"/>
          <w:szCs w:val="32"/>
          <w:highlight w:val="none"/>
          <w:lang w:val="en-US" w:eastAsia="zh-CN"/>
        </w:rPr>
        <w:t>预算绩效管理思想认识还有所欠缺</w:t>
      </w:r>
    </w:p>
    <w:p>
      <w:pPr>
        <w:pStyle w:val="2"/>
        <w:keepNext w:val="0"/>
        <w:keepLines w:val="0"/>
        <w:pageBreakBefore w:val="0"/>
        <w:numPr>
          <w:numId w:val="0"/>
        </w:numPr>
        <w:kinsoku/>
        <w:overflowPunct/>
        <w:topLinePunct w:val="0"/>
        <w:autoSpaceDE/>
        <w:autoSpaceDN/>
        <w:bidi w:val="0"/>
        <w:spacing w:line="560" w:lineRule="exact"/>
        <w:ind w:right="0" w:rightChars="0"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kern w:val="2"/>
          <w:sz w:val="32"/>
          <w:szCs w:val="32"/>
          <w:lang w:val="en-US" w:eastAsia="zh-CN" w:bidi="ar-SA"/>
        </w:rPr>
        <w:t>预算绩效管理理念还存在认识不足、主动性不强的现象，受传统思维方式等因素影响，从整体上看预算部门仍存在“重分配、轻管理”的情况，对推行的“零基预算”“预算绩效”的接纳度不高。少数部门在绩效管理意识、项目管理、项目计划及项目支出合理性方面还有待进一步加强，花钱问效的理念还需牢固树立。同时也说明当前对预算绩效管理的宣传培训还需进一步提高社会公众的认知。</w:t>
      </w:r>
    </w:p>
    <w:p>
      <w:pPr>
        <w:pStyle w:val="2"/>
        <w:keepNext w:val="0"/>
        <w:keepLines w:val="0"/>
        <w:pageBreakBefore w:val="0"/>
        <w:numPr>
          <w:ilvl w:val="0"/>
          <w:numId w:val="1"/>
        </w:numPr>
        <w:kinsoku/>
        <w:overflowPunct/>
        <w:topLinePunct w:val="0"/>
        <w:autoSpaceDE/>
        <w:autoSpaceDN/>
        <w:bidi w:val="0"/>
        <w:spacing w:line="560" w:lineRule="exact"/>
        <w:ind w:left="0" w:leftChars="0" w:firstLine="640" w:firstLineChars="200"/>
        <w:jc w:val="both"/>
        <w:textAlignment w:val="auto"/>
        <w:rPr>
          <w:rFonts w:hint="eastAsia" w:ascii="方正楷体简体" w:hAnsi="方正楷体简体" w:eastAsia="方正楷体简体" w:cs="方正楷体简体"/>
          <w:b w:val="0"/>
          <w:bCs w:val="0"/>
          <w:sz w:val="32"/>
          <w:szCs w:val="32"/>
          <w:highlight w:val="none"/>
          <w:lang w:val="en-US" w:eastAsia="zh-CN"/>
        </w:rPr>
      </w:pPr>
      <w:r>
        <w:rPr>
          <w:rFonts w:hint="eastAsia" w:ascii="方正楷体简体" w:hAnsi="方正楷体简体" w:eastAsia="方正楷体简体" w:cs="方正楷体简体"/>
          <w:b w:val="0"/>
          <w:bCs w:val="0"/>
          <w:sz w:val="32"/>
          <w:szCs w:val="32"/>
          <w:highlight w:val="none"/>
          <w:lang w:val="en-US" w:eastAsia="zh-CN"/>
        </w:rPr>
        <w:t>绩效管理长效机制还未健全</w:t>
      </w:r>
    </w:p>
    <w:p>
      <w:pPr>
        <w:pStyle w:val="2"/>
        <w:keepNext w:val="0"/>
        <w:keepLines w:val="0"/>
        <w:pageBreakBefore w:val="0"/>
        <w:numPr>
          <w:numId w:val="0"/>
        </w:numPr>
        <w:kinsoku/>
        <w:overflowPunct/>
        <w:topLinePunct w:val="0"/>
        <w:autoSpaceDE/>
        <w:autoSpaceDN/>
        <w:bidi w:val="0"/>
        <w:spacing w:line="560" w:lineRule="exact"/>
        <w:ind w:right="0" w:rightChars="0" w:firstLine="640" w:firstLineChars="200"/>
        <w:jc w:val="both"/>
        <w:textAlignment w:val="auto"/>
        <w:rPr>
          <w:rFonts w:hint="default" w:ascii="Times New Roman" w:hAnsi="Times New Roman" w:eastAsia="方正仿宋简体" w:cs="Times New Roman"/>
          <w:b w:val="0"/>
          <w:bCs w:val="0"/>
          <w:lang w:val="en-US" w:eastAsia="zh-CN"/>
        </w:rPr>
      </w:pPr>
      <w:r>
        <w:rPr>
          <w:rFonts w:hint="default" w:ascii="Times New Roman" w:hAnsi="Times New Roman" w:eastAsia="方正仿宋简体" w:cs="Times New Roman"/>
          <w:kern w:val="2"/>
          <w:sz w:val="32"/>
          <w:szCs w:val="32"/>
          <w:lang w:val="en-US" w:eastAsia="zh-CN" w:bidi="ar-SA"/>
        </w:rPr>
        <w:t>一是绩效评价结果与预算安排和政策调整的挂钩机制、绩效责任追究机制还需要进一步健全。二是相关制度操作性不强，结果应用缺乏硬约束。现行制度办法对预算绩效评价结果应用的要求总体上过于原则，缺乏系统的机制设计和相关主体的协同联动，实际操作中较难量化执行，尺度把握也因人而异，结果应用也就缺乏约束力。</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楷体简体" w:hAnsi="方正楷体简体" w:eastAsia="方正楷体简体" w:cs="方正楷体简体"/>
          <w:b w:val="0"/>
          <w:bCs w:val="0"/>
          <w:kern w:val="2"/>
          <w:sz w:val="32"/>
          <w:szCs w:val="32"/>
          <w:highlight w:val="none"/>
          <w:lang w:val="en-US" w:eastAsia="zh-CN" w:bidi="ar-SA"/>
        </w:rPr>
      </w:pPr>
      <w:r>
        <w:rPr>
          <w:rFonts w:hint="eastAsia" w:ascii="方正楷体简体" w:hAnsi="方正楷体简体" w:eastAsia="方正楷体简体" w:cs="方正楷体简体"/>
          <w:b w:val="0"/>
          <w:bCs w:val="0"/>
          <w:kern w:val="2"/>
          <w:sz w:val="32"/>
          <w:szCs w:val="32"/>
          <w:highlight w:val="none"/>
          <w:lang w:val="en-US" w:eastAsia="zh-CN" w:bidi="ar-SA"/>
        </w:rPr>
        <w:t>基层绩效管理队伍建设业务不够精通</w:t>
      </w:r>
    </w:p>
    <w:p>
      <w:pPr>
        <w:keepNext w:val="0"/>
        <w:keepLines w:val="0"/>
        <w:pageBreakBefore w:val="0"/>
        <w:widowControl w:val="0"/>
        <w:numPr>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方正仿宋简体" w:cs="Times New Roman"/>
          <w:spacing w:val="0"/>
          <w:sz w:val="32"/>
          <w:szCs w:val="32"/>
          <w:highlight w:val="none"/>
          <w:lang w:val="en-US" w:eastAsia="zh-CN"/>
        </w:rPr>
      </w:pPr>
      <w:r>
        <w:rPr>
          <w:rFonts w:hint="default" w:ascii="Times New Roman" w:hAnsi="Times New Roman" w:eastAsia="方正仿宋简体" w:cs="Times New Roman"/>
          <w:kern w:val="2"/>
          <w:sz w:val="32"/>
          <w:szCs w:val="32"/>
          <w:lang w:val="en-US" w:eastAsia="zh-CN" w:bidi="ar-SA"/>
        </w:rPr>
        <w:t>一是预算绩效管理工作涉及信息量大且面对问题多样，需要工作人员掌握相关知识以适应日常工作，绩效管理股室人员配备时间短，还处于学习深化业务能力阶段，各部门也缺乏绩效管理专业人才。二是各部门各乡镇今年调整工作人员的情况比较多，指导各部门各乡镇实践工作较为繁重。三是部分预算单位在转换工作人员之后存在预算绩效管理工作“不会做”、“没效果”的情况，绩效管理工作推进处于被动接受的局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简体" w:hAnsi="方正黑体简体" w:eastAsia="方正黑体简体" w:cs="方正黑体简体"/>
          <w:spacing w:val="0"/>
          <w:sz w:val="32"/>
          <w:szCs w:val="32"/>
          <w:highlight w:val="none"/>
          <w:lang w:val="en-US" w:eastAsia="zh-CN"/>
        </w:rPr>
      </w:pPr>
      <w:r>
        <w:rPr>
          <w:rFonts w:hint="eastAsia" w:ascii="方正黑体简体" w:hAnsi="方正黑体简体" w:eastAsia="方正黑体简体" w:cs="方正黑体简体"/>
          <w:spacing w:val="0"/>
          <w:sz w:val="32"/>
          <w:szCs w:val="32"/>
          <w:highlight w:val="none"/>
          <w:lang w:val="en-US" w:eastAsia="zh-CN"/>
        </w:rPr>
        <w:t>五、下步工作计划</w:t>
      </w:r>
    </w:p>
    <w:p>
      <w:pPr>
        <w:keepNext w:val="0"/>
        <w:keepLines w:val="0"/>
        <w:pageBreakBefore w:val="0"/>
        <w:kinsoku/>
        <w:overflowPunct/>
        <w:topLinePunct w:val="0"/>
        <w:autoSpaceDE/>
        <w:autoSpaceDN/>
        <w:bidi w:val="0"/>
        <w:adjustRightInd w:val="0"/>
        <w:snapToGrid w:val="0"/>
        <w:spacing w:line="560" w:lineRule="exact"/>
        <w:ind w:firstLine="640" w:firstLineChars="200"/>
        <w:jc w:val="both"/>
        <w:textAlignment w:val="auto"/>
        <w:rPr>
          <w:rFonts w:hint="eastAsia" w:ascii="方正楷体简体" w:hAnsi="方正楷体简体" w:eastAsia="方正楷体简体" w:cs="方正楷体简体"/>
          <w:color w:val="auto"/>
          <w:sz w:val="32"/>
        </w:rPr>
      </w:pPr>
      <w:r>
        <w:rPr>
          <w:rFonts w:hint="eastAsia" w:ascii="方正楷体简体" w:hAnsi="方正楷体简体" w:eastAsia="方正楷体简体" w:cs="方正楷体简体"/>
          <w:color w:val="auto"/>
          <w:sz w:val="32"/>
        </w:rPr>
        <w:t>（一）强化思想建设，促推预算绩效理念不断稳固发展</w:t>
      </w:r>
    </w:p>
    <w:p>
      <w:pPr>
        <w:keepNext w:val="0"/>
        <w:keepLines w:val="0"/>
        <w:pageBreakBefore w:val="0"/>
        <w:kinsoku/>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简体" w:cs="Times New Roman"/>
          <w:sz w:val="32"/>
        </w:rPr>
      </w:pPr>
      <w:r>
        <w:rPr>
          <w:rFonts w:hint="default" w:ascii="Times New Roman" w:hAnsi="Times New Roman" w:eastAsia="方正仿宋简体" w:cs="Times New Roman"/>
          <w:sz w:val="32"/>
        </w:rPr>
        <w:t>一是加强宣传培训力度，着力抓重点、补短板、强弱项，落实中央、省、州政策不跑偏、不走样。坚持正确的舆论导向，围绕全面实施预算绩效管理的重大意义、目标任务、工作举措、进展成效、先进典型等方面，开展多层次、多渠道、多形式的宣传培训，提高社会公众对预算绩效管理的认知度、参与度、支持度，营造全面实施预算绩效管理的良好氛围。二是加强县乡各预算部门绩效管理培训，深化部门主要领导、项目管理和财务管理部门协同联动。通过不断掌握、积累预算绩效管理工作经验，拓宽预算绩效管理领域的知识技能，从而稳固树立预算绩效管理理念，提升工作水平并逐步形成一支专业化人员队伍。</w:t>
      </w:r>
    </w:p>
    <w:p>
      <w:pPr>
        <w:keepNext w:val="0"/>
        <w:keepLines w:val="0"/>
        <w:pageBreakBefore w:val="0"/>
        <w:kinsoku/>
        <w:overflowPunct/>
        <w:topLinePunct w:val="0"/>
        <w:autoSpaceDE/>
        <w:autoSpaceDN/>
        <w:bidi w:val="0"/>
        <w:adjustRightInd w:val="0"/>
        <w:snapToGrid w:val="0"/>
        <w:spacing w:line="560" w:lineRule="exact"/>
        <w:ind w:firstLine="640" w:firstLineChars="200"/>
        <w:jc w:val="both"/>
        <w:textAlignment w:val="auto"/>
        <w:rPr>
          <w:rFonts w:hint="eastAsia" w:ascii="方正楷体简体" w:hAnsi="方正楷体简体" w:eastAsia="方正楷体简体" w:cs="方正楷体简体"/>
          <w:color w:val="auto"/>
          <w:sz w:val="32"/>
        </w:rPr>
      </w:pPr>
      <w:r>
        <w:rPr>
          <w:rFonts w:hint="eastAsia" w:ascii="方正楷体简体" w:hAnsi="方正楷体简体" w:eastAsia="方正楷体简体" w:cs="方正楷体简体"/>
          <w:color w:val="auto"/>
          <w:sz w:val="32"/>
        </w:rPr>
        <w:t>（二）加强组织保障，引导绩效工作实现常态化运转</w:t>
      </w:r>
    </w:p>
    <w:p>
      <w:pPr>
        <w:keepNext w:val="0"/>
        <w:keepLines w:val="0"/>
        <w:pageBreakBefore w:val="0"/>
        <w:kinsoku/>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简体" w:cs="Times New Roman"/>
          <w:sz w:val="32"/>
        </w:rPr>
      </w:pPr>
      <w:r>
        <w:rPr>
          <w:rFonts w:hint="default" w:ascii="Times New Roman" w:hAnsi="Times New Roman" w:eastAsia="方正仿宋简体" w:cs="Times New Roman"/>
          <w:sz w:val="32"/>
        </w:rPr>
        <w:t>坚持党对全面实施预算绩效管理工作的领导，充分发挥党组织的领导作用，增强把方向、谋大局、定政策、促改革的能力和定力。要建立党委和政府负责、财政部门组织牵头、部门和单位具体实施、社会广泛参与的预算绩效管理组织保障体系，确保全面实施预算绩效管理各项任务目标按期实现。县乡各部门和单位要履行好预算绩效管理的主体责任，牢固树立绩效意识，增强预算绩效管理工作力度，确保“有人做”、“学会做”、“能做好”。财政部门要加强预算绩效管理工作的组织协调，健全组织机构，理顺工作机制，明确工作目标，做好工作指导。县乡各部门和单位要组织实施好本部门本单位的预算绩效管理工作，建立健全部门预算绩效管理工作制度，加强内部财务部门和业务部门的沟通配合，推动相关工作常态化和规范化。</w:t>
      </w:r>
    </w:p>
    <w:p>
      <w:pPr>
        <w:keepNext w:val="0"/>
        <w:keepLines w:val="0"/>
        <w:pageBreakBefore w:val="0"/>
        <w:kinsoku/>
        <w:overflowPunct/>
        <w:topLinePunct w:val="0"/>
        <w:autoSpaceDE/>
        <w:autoSpaceDN/>
        <w:bidi w:val="0"/>
        <w:adjustRightInd w:val="0"/>
        <w:snapToGrid w:val="0"/>
        <w:spacing w:line="560" w:lineRule="exact"/>
        <w:ind w:firstLine="640" w:firstLineChars="200"/>
        <w:jc w:val="both"/>
        <w:textAlignment w:val="auto"/>
        <w:rPr>
          <w:rFonts w:hint="eastAsia" w:ascii="方正楷体简体" w:hAnsi="方正楷体简体" w:eastAsia="方正楷体简体" w:cs="方正楷体简体"/>
          <w:color w:val="auto"/>
          <w:sz w:val="32"/>
        </w:rPr>
      </w:pPr>
      <w:r>
        <w:rPr>
          <w:rFonts w:hint="eastAsia" w:ascii="方正楷体简体" w:hAnsi="方正楷体简体" w:eastAsia="方正楷体简体" w:cs="方正楷体简体"/>
          <w:color w:val="auto"/>
          <w:sz w:val="32"/>
        </w:rPr>
        <w:t>（三）夯实绩效体系建设，建立具有可操作性的激励机制</w:t>
      </w:r>
    </w:p>
    <w:p>
      <w:pPr>
        <w:keepNext w:val="0"/>
        <w:keepLines w:val="0"/>
        <w:pageBreakBefore w:val="0"/>
        <w:kinsoku/>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简体" w:cs="Times New Roman"/>
          <w:sz w:val="32"/>
        </w:rPr>
      </w:pPr>
      <w:r>
        <w:rPr>
          <w:rFonts w:hint="default" w:ascii="Times New Roman" w:hAnsi="Times New Roman" w:eastAsia="方正仿宋简体" w:cs="Times New Roman"/>
          <w:sz w:val="32"/>
        </w:rPr>
        <w:t>全面提高绩效工作认识，梳理清楚工作重点，制定绩效工作可行的战略方案，加强对预算绩效管理工作的研究，着力强化评价结果应用。财政部门要抓紧建立绩效结果与预算安排挂钩机制，将县乡各部门和单位整体绩效与部门预算安排挂钩。对绩效好、评估结果和实施效果好的项目、支出要优先保障。对部门整体预算绩效好、履职效能明显的，要对部门预算安排予以适当倾斜。对低效无效资金一律削减或取消，对绩效一般的项目要督促改进，对交叉重复、碎片化项目予以调整，对长期沉淀的资金一律收回并按照有关规定统筹用于亟需支持的领域。对绩效管理工作做到全过程硬化绩效评价结果运用，建立绩效目标、绩效监控、绩效评价、结果反馈与运用的闭环体系，真正体现奖优罚劣的绩效导向，更好地调动资金使用单位履职尽责的积极性。</w:t>
      </w:r>
    </w:p>
    <w:p>
      <w:pPr>
        <w:keepNext w:val="0"/>
        <w:keepLines w:val="0"/>
        <w:pageBreakBefore w:val="0"/>
        <w:kinsoku/>
        <w:overflowPunct/>
        <w:topLinePunct w:val="0"/>
        <w:autoSpaceDE/>
        <w:autoSpaceDN/>
        <w:bidi w:val="0"/>
        <w:adjustRightInd w:val="0"/>
        <w:snapToGrid w:val="0"/>
        <w:spacing w:line="560" w:lineRule="exact"/>
        <w:ind w:firstLine="640" w:firstLineChars="200"/>
        <w:jc w:val="both"/>
        <w:textAlignment w:val="auto"/>
        <w:rPr>
          <w:rFonts w:hint="eastAsia" w:ascii="方正楷体简体" w:hAnsi="方正楷体简体" w:eastAsia="方正楷体简体" w:cs="方正楷体简体"/>
          <w:color w:val="auto"/>
          <w:sz w:val="32"/>
        </w:rPr>
      </w:pPr>
      <w:r>
        <w:rPr>
          <w:rFonts w:hint="eastAsia" w:ascii="方正楷体简体" w:hAnsi="方正楷体简体" w:eastAsia="方正楷体简体" w:cs="方正楷体简体"/>
          <w:color w:val="auto"/>
          <w:sz w:val="32"/>
        </w:rPr>
        <w:t>（四）持续拓宽发展，推动绩效评价提质扩围</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760" w:firstLineChars="200"/>
        <w:jc w:val="both"/>
        <w:textAlignment w:val="auto"/>
        <w:rPr>
          <w:rFonts w:hint="default" w:ascii="Times New Roman" w:hAnsi="Times New Roman" w:eastAsia="方正仿宋简体" w:cs="Times New Roman"/>
          <w:spacing w:val="0"/>
          <w:w w:val="100"/>
          <w:sz w:val="32"/>
          <w:szCs w:val="32"/>
        </w:rPr>
      </w:pPr>
      <w:r>
        <w:rPr>
          <w:rFonts w:hint="default" w:ascii="Times New Roman" w:hAnsi="Times New Roman" w:eastAsia="方正仿宋简体" w:cs="Times New Roman"/>
          <w:sz w:val="32"/>
        </w:rPr>
        <w:t>以习近平总书记的系列重要论述和省、州各级部署为指引，根据武定县发展规划，准确把握绩效评价的主线和基调。绩效评价不仅要注重绩效目标的实现程度，还要评价项目对人民关切的满意度。县财政局将在原有的基础上，进一步拓宽绩效评价范围，促使评价范围继续涵盖一般公共预算、政府性基金预算、国有资本经营预算以及社会保险基金预算，同时，研究完善部门整体绩效评价结果运用机制，继续探索政府投资基金、地方政府债务、PPP项目的绩效评价。</w:t>
      </w:r>
    </w:p>
    <w:sectPr>
      <w:footerReference r:id="rId5" w:type="default"/>
      <w:footerReference r:id="rId6" w:type="even"/>
      <w:pgSz w:w="11900" w:h="16840"/>
      <w:pgMar w:top="1626" w:right="1676" w:bottom="1896" w:left="1750" w:header="0"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4D"/>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auto"/>
    <w:pitch w:val="default"/>
    <w:sig w:usb0="00000000" w:usb1="00000000" w:usb2="00000000" w:usb3="00000000" w:csb0="00000000" w:csb1="00000000"/>
  </w:font>
  <w:font w:name="MingLiU">
    <w:panose1 w:val="02020509000000000000"/>
    <w:charset w:val="88"/>
    <w:family w:val="auto"/>
    <w:pitch w:val="default"/>
    <w:sig w:usb0="A00002FF" w:usb1="28CFFCFA" w:usb2="00000016" w:usb3="00000000" w:csb0="00100001" w:csb1="00000000"/>
  </w:font>
  <w:font w:name="AngsanaUPC">
    <w:panose1 w:val="02020603050405020304"/>
    <w:charset w:val="00"/>
    <w:family w:val="auto"/>
    <w:pitch w:val="default"/>
    <w:sig w:usb0="81000003" w:usb1="00000000" w:usb2="00000000" w:usb3="00000000" w:csb0="00010001"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rPr>
        <w:sz w:val="2"/>
        <w:szCs w:val="2"/>
      </w:rPr>
    </w:pPr>
    <w:r>
      <w:pict>
        <v:shape id="_x0000_s4097" o:spid="_x0000_s4097" o:spt="202" type="#_x0000_t202" style="position:absolute;left:0pt;margin-left:459.2pt;margin-top:790.65pt;height:9.7pt;width:40.7pt;mso-position-horizontal-relative:page;mso-position-vertical-relative:page;mso-wrap-style:none;z-index:-188744704;mso-width-relative:page;mso-height-relative:page;" filled="f" stroked="f" coordsize="21600,21600">
          <v:path/>
          <v:fill on="f" focussize="0,0"/>
          <v:stroke on="f" joinstyle="miter"/>
          <v:imagedata o:title=""/>
          <o:lock v:ext="edit"/>
          <v:textbox inset="0mm,0mm,0mm,0mm" style="mso-fit-shape-to-text:t;">
            <w:txbxContent>
              <w:p>
                <w:pPr>
                  <w:pStyle w:val="30"/>
                  <w:keepNext w:val="0"/>
                  <w:keepLines w:val="0"/>
                  <w:widowControl w:val="0"/>
                  <w:shd w:val="clear" w:color="auto" w:fill="auto"/>
                  <w:bidi w:val="0"/>
                  <w:spacing w:before="0" w:after="0" w:line="240" w:lineRule="auto"/>
                  <w:ind w:left="0" w:right="0" w:firstLine="0"/>
                  <w:jc w:val="left"/>
                </w:pPr>
                <w:r>
                  <w:rPr>
                    <w:rStyle w:val="31"/>
                    <w:b w:val="0"/>
                    <w:bCs w:val="0"/>
                    <w:i w:val="0"/>
                    <w:iCs w:val="0"/>
                    <w:smallCaps w:val="0"/>
                    <w:strike w:val="0"/>
                    <w:lang w:val="en-US" w:eastAsia="en-US" w:bidi="en-US"/>
                  </w:rPr>
                  <w:t>-</w:t>
                </w:r>
                <w:r>
                  <w:fldChar w:fldCharType="begin"/>
                </w:r>
                <w:r>
                  <w:instrText xml:space="preserve"> PAGE \* MERGEFORMAT </w:instrText>
                </w:r>
                <w:r>
                  <w:fldChar w:fldCharType="separate"/>
                </w:r>
                <w:r>
                  <w:rPr>
                    <w:rStyle w:val="31"/>
                    <w:b w:val="0"/>
                    <w:bCs w:val="0"/>
                    <w:i w:val="0"/>
                    <w:iCs w:val="0"/>
                    <w:smallCaps w:val="0"/>
                    <w:strike w:val="0"/>
                  </w:rPr>
                  <w:t>#</w:t>
                </w:r>
                <w:r>
                  <w:rPr>
                    <w:rStyle w:val="31"/>
                    <w:b w:val="0"/>
                    <w:bCs w:val="0"/>
                    <w:i w:val="0"/>
                    <w:iCs w:val="0"/>
                    <w:smallCaps w:val="0"/>
                    <w:strike w:val="0"/>
                  </w:rPr>
                  <w:fldChar w:fldCharType="end"/>
                </w:r>
                <w:r>
                  <w:rPr>
                    <w:rStyle w:val="32"/>
                    <w:b w:val="0"/>
                    <w:bCs w:val="0"/>
                    <w:i w:val="0"/>
                    <w:iCs w:val="0"/>
                    <w:smallCaps w:val="0"/>
                    <w:strike w:val="0"/>
                  </w:rPr>
                  <w:t xml:space="preserve"> </w:t>
                </w:r>
                <w:r>
                  <w:rPr>
                    <w:rStyle w:val="32"/>
                    <w:b w:val="0"/>
                    <w:bCs w:val="0"/>
                    <w:i w:val="0"/>
                    <w:iCs w:val="0"/>
                    <w:smallCaps w:val="0"/>
                    <w:strike w:val="0"/>
                    <w:lang w:val="en-US" w:eastAsia="en-US" w:bidi="en-US"/>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rPr>
        <w:sz w:val="2"/>
        <w:szCs w:val="2"/>
      </w:rPr>
    </w:pPr>
    <w:r>
      <w:pict>
        <v:shape id="_x0000_s4098" o:spid="_x0000_s4098" o:spt="202" type="#_x0000_t202" style="position:absolute;left:0pt;margin-left:90.4pt;margin-top:789.2pt;height:10.1pt;width:40.7pt;mso-position-horizontal-relative:page;mso-position-vertical-relative:page;mso-wrap-style:none;z-index:-188744704;mso-width-relative:page;mso-height-relative:page;" filled="f" stroked="f" coordsize="21600,21600">
          <v:path/>
          <v:fill on="f" focussize="0,0"/>
          <v:stroke on="f" joinstyle="miter"/>
          <v:imagedata o:title=""/>
          <o:lock v:ext="edit"/>
          <v:textbox inset="0mm,0mm,0mm,0mm" style="mso-fit-shape-to-text:t;">
            <w:txbxContent>
              <w:p>
                <w:pPr>
                  <w:pStyle w:val="30"/>
                  <w:keepNext w:val="0"/>
                  <w:keepLines w:val="0"/>
                  <w:widowControl w:val="0"/>
                  <w:shd w:val="clear" w:color="auto" w:fill="auto"/>
                  <w:bidi w:val="0"/>
                  <w:spacing w:before="0" w:after="0" w:line="240" w:lineRule="auto"/>
                  <w:ind w:left="0" w:right="0" w:firstLine="0"/>
                  <w:jc w:val="left"/>
                </w:pPr>
                <w:r>
                  <w:rPr>
                    <w:rStyle w:val="31"/>
                    <w:b w:val="0"/>
                    <w:bCs w:val="0"/>
                    <w:i w:val="0"/>
                    <w:iCs w:val="0"/>
                    <w:smallCaps w:val="0"/>
                    <w:strike w:val="0"/>
                    <w:lang w:val="en-US" w:eastAsia="en-US" w:bidi="en-US"/>
                  </w:rPr>
                  <w:t>-</w:t>
                </w:r>
                <w:r>
                  <w:fldChar w:fldCharType="begin"/>
                </w:r>
                <w:r>
                  <w:instrText xml:space="preserve"> PAGE \* MERGEFORMAT </w:instrText>
                </w:r>
                <w:r>
                  <w:fldChar w:fldCharType="separate"/>
                </w:r>
                <w:r>
                  <w:rPr>
                    <w:rStyle w:val="31"/>
                    <w:b w:val="0"/>
                    <w:bCs w:val="0"/>
                    <w:i w:val="0"/>
                    <w:iCs w:val="0"/>
                    <w:smallCaps w:val="0"/>
                    <w:strike w:val="0"/>
                  </w:rPr>
                  <w:t>#</w:t>
                </w:r>
                <w:r>
                  <w:rPr>
                    <w:rStyle w:val="31"/>
                    <w:b w:val="0"/>
                    <w:bCs w:val="0"/>
                    <w:i w:val="0"/>
                    <w:iCs w:val="0"/>
                    <w:smallCaps w:val="0"/>
                    <w:strike w:val="0"/>
                  </w:rPr>
                  <w:fldChar w:fldCharType="end"/>
                </w:r>
                <w:r>
                  <w:rPr>
                    <w:rStyle w:val="32"/>
                    <w:b w:val="0"/>
                    <w:bCs w:val="0"/>
                    <w:i w:val="0"/>
                    <w:iCs w:val="0"/>
                    <w:smallCaps w:val="0"/>
                    <w:strike w:val="0"/>
                  </w:rPr>
                  <w:t xml:space="preserve"> </w:t>
                </w:r>
                <w:r>
                  <w:rPr>
                    <w:rStyle w:val="32"/>
                    <w:b w:val="0"/>
                    <w:bCs w:val="0"/>
                    <w:i w:val="0"/>
                    <w:iCs w:val="0"/>
                    <w:smallCaps w:val="0"/>
                    <w:strike w:val="0"/>
                    <w:lang w:val="en-US" w:eastAsia="en-US" w:bidi="en-US"/>
                  </w:rPr>
                  <w:t>-</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4CC566"/>
    <w:multiLevelType w:val="singleLevel"/>
    <w:tmpl w:val="FC4CC56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2"/>
  </w:compat>
  <w:rsids>
    <w:rsidRoot w:val="00172A27"/>
    <w:rsid w:val="01275AE2"/>
    <w:rsid w:val="026143E3"/>
    <w:rsid w:val="03DF0014"/>
    <w:rsid w:val="047E478D"/>
    <w:rsid w:val="0F536CD7"/>
    <w:rsid w:val="175E2F6B"/>
    <w:rsid w:val="176946D9"/>
    <w:rsid w:val="182A0674"/>
    <w:rsid w:val="19B753B7"/>
    <w:rsid w:val="1A5D0655"/>
    <w:rsid w:val="1A913BFC"/>
    <w:rsid w:val="1A98378A"/>
    <w:rsid w:val="1C9F68B4"/>
    <w:rsid w:val="1F4D65B5"/>
    <w:rsid w:val="1F5B4526"/>
    <w:rsid w:val="20CC7B2D"/>
    <w:rsid w:val="25A8441B"/>
    <w:rsid w:val="2C3108D0"/>
    <w:rsid w:val="2C7579F5"/>
    <w:rsid w:val="2D5C21B1"/>
    <w:rsid w:val="2D6C57CA"/>
    <w:rsid w:val="2FA56AD2"/>
    <w:rsid w:val="3115743E"/>
    <w:rsid w:val="32135D9B"/>
    <w:rsid w:val="322A22ED"/>
    <w:rsid w:val="331A63D3"/>
    <w:rsid w:val="33406B3D"/>
    <w:rsid w:val="385B5F64"/>
    <w:rsid w:val="38FC5FF9"/>
    <w:rsid w:val="392A154A"/>
    <w:rsid w:val="3A8C0BDF"/>
    <w:rsid w:val="3D553594"/>
    <w:rsid w:val="3D942C0E"/>
    <w:rsid w:val="3FAF470B"/>
    <w:rsid w:val="40B8445D"/>
    <w:rsid w:val="41123280"/>
    <w:rsid w:val="4215258D"/>
    <w:rsid w:val="43807642"/>
    <w:rsid w:val="44486D7A"/>
    <w:rsid w:val="46185579"/>
    <w:rsid w:val="475F7887"/>
    <w:rsid w:val="4987306B"/>
    <w:rsid w:val="4C6969D0"/>
    <w:rsid w:val="4D1D49F7"/>
    <w:rsid w:val="4F560E0A"/>
    <w:rsid w:val="5087228B"/>
    <w:rsid w:val="54254D06"/>
    <w:rsid w:val="577028B7"/>
    <w:rsid w:val="5B45635C"/>
    <w:rsid w:val="5F8A02A5"/>
    <w:rsid w:val="61735461"/>
    <w:rsid w:val="682B1FED"/>
    <w:rsid w:val="6C6B6432"/>
    <w:rsid w:val="6CEC5BC8"/>
    <w:rsid w:val="6D6A7C6E"/>
    <w:rsid w:val="6E672750"/>
    <w:rsid w:val="714366B5"/>
    <w:rsid w:val="72AF5858"/>
    <w:rsid w:val="77EF117D"/>
    <w:rsid w:val="78A77673"/>
    <w:rsid w:val="790A5AF7"/>
    <w:rsid w:val="7A736514"/>
    <w:rsid w:val="7C9E3B7C"/>
    <w:rsid w:val="7D172E44"/>
    <w:rsid w:val="7D5542C0"/>
    <w:rsid w:val="7D6B2D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Arial Unicode MS" w:hAnsi="Arial Unicode MS" w:eastAsia="Arial Unicode MS" w:cs="Arial Unicode MS"/>
      <w:color w:val="000000"/>
      <w:spacing w:val="0"/>
      <w:w w:val="100"/>
      <w:position w:val="0"/>
      <w:sz w:val="24"/>
      <w:szCs w:val="24"/>
      <w:lang w:val="zh-TW" w:eastAsia="zh-TW" w:bidi="zh-TW"/>
    </w:rPr>
  </w:style>
  <w:style w:type="character" w:default="1" w:styleId="8">
    <w:name w:val="Default Paragraph Font"/>
    <w:qFormat/>
    <w:uiPriority w:val="0"/>
    <w:rPr>
      <w:rFonts w:ascii="Arial Unicode MS" w:hAnsi="Arial Unicode MS" w:eastAsia="Arial Unicode MS" w:cs="Arial Unicode MS"/>
      <w:color w:val="000000"/>
      <w:spacing w:val="0"/>
      <w:w w:val="100"/>
      <w:position w:val="0"/>
      <w:sz w:val="24"/>
      <w:szCs w:val="24"/>
      <w:lang w:val="zh-TW" w:eastAsia="zh-TW" w:bidi="zh-TW"/>
    </w:rPr>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next w:val="5"/>
    <w:qFormat/>
    <w:uiPriority w:val="0"/>
    <w:pPr>
      <w:widowControl w:val="0"/>
      <w:spacing w:after="0"/>
      <w:ind w:firstLine="420" w:firstLineChars="100"/>
      <w:jc w:val="both"/>
    </w:pPr>
    <w:rPr>
      <w:rFonts w:ascii="Calibri" w:hAnsi="Calibri" w:eastAsia="仿宋_GB2312" w:cs="Times New Roman"/>
      <w:kern w:val="2"/>
      <w:sz w:val="32"/>
      <w:szCs w:val="20"/>
      <w:lang w:val="en-US" w:eastAsia="zh-CN" w:bidi="ar-SA"/>
    </w:rPr>
  </w:style>
  <w:style w:type="paragraph" w:styleId="3">
    <w:name w:val="Body Text"/>
    <w:basedOn w:val="1"/>
    <w:next w:val="4"/>
    <w:qFormat/>
    <w:uiPriority w:val="0"/>
    <w:pPr>
      <w:widowControl w:val="0"/>
      <w:spacing w:after="120"/>
      <w:jc w:val="both"/>
    </w:pPr>
    <w:rPr>
      <w:rFonts w:ascii="Times New Roman" w:hAnsi="Times New Roman" w:eastAsia="仿宋_GB2312" w:cs="Times New Roman"/>
      <w:kern w:val="2"/>
      <w:sz w:val="32"/>
      <w:szCs w:val="20"/>
      <w:lang w:val="en-US" w:eastAsia="zh-CN" w:bidi="ar-SA"/>
    </w:rPr>
  </w:style>
  <w:style w:type="paragraph" w:styleId="4">
    <w:name w:val="toc 5"/>
    <w:basedOn w:val="1"/>
    <w:next w:val="1"/>
    <w:qFormat/>
    <w:uiPriority w:val="0"/>
    <w:pPr>
      <w:widowControl w:val="0"/>
      <w:ind w:left="1680" w:leftChars="800"/>
      <w:jc w:val="both"/>
    </w:pPr>
    <w:rPr>
      <w:rFonts w:ascii="Times New Roman" w:hAnsi="Times New Roman" w:eastAsia="仿宋_GB2312" w:cs="Times New Roman"/>
      <w:kern w:val="2"/>
      <w:sz w:val="32"/>
      <w:szCs w:val="20"/>
      <w:lang w:val="en-US" w:eastAsia="zh-CN" w:bidi="ar-SA"/>
    </w:rPr>
  </w:style>
  <w:style w:type="paragraph" w:customStyle="1" w:styleId="5">
    <w:name w:val="_Style 3"/>
    <w:next w:val="1"/>
    <w:qFormat/>
    <w:uiPriority w:val="0"/>
    <w:pPr>
      <w:wordWrap w:val="0"/>
    </w:pPr>
    <w:rPr>
      <w:rFonts w:ascii="Times New Roman" w:hAnsi="Times New Roman" w:eastAsia="宋体" w:cs="Times New Roman"/>
      <w:sz w:val="32"/>
      <w:szCs w:val="22"/>
      <w:lang w:val="en-US" w:eastAsia="zh-CN" w:bidi="ar-SA"/>
    </w:rPr>
  </w:style>
  <w:style w:type="paragraph" w:styleId="6">
    <w:name w:val="footer"/>
    <w:basedOn w:val="1"/>
    <w:unhideWhenUsed/>
    <w:qFormat/>
    <w:uiPriority w:val="99"/>
    <w:pPr>
      <w:tabs>
        <w:tab w:val="center" w:pos="4153"/>
        <w:tab w:val="right" w:pos="8306"/>
      </w:tabs>
      <w:snapToGrid w:val="0"/>
      <w:spacing w:beforeLines="0" w:afterLines="0"/>
      <w:jc w:val="left"/>
    </w:pPr>
    <w:rPr>
      <w:rFonts w:hint="eastAsia"/>
      <w:kern w:val="0"/>
      <w:sz w:val="18"/>
    </w:rPr>
  </w:style>
  <w:style w:type="character" w:styleId="9">
    <w:name w:val="Hyperlink"/>
    <w:basedOn w:val="8"/>
    <w:qFormat/>
    <w:uiPriority w:val="0"/>
    <w:rPr>
      <w:color w:val="0066CC"/>
      <w:u w:val="single"/>
    </w:rPr>
  </w:style>
  <w:style w:type="character" w:customStyle="1" w:styleId="10">
    <w:name w:val="正文文本 (2) Exact"/>
    <w:basedOn w:val="8"/>
    <w:qFormat/>
    <w:uiPriority w:val="0"/>
    <w:rPr>
      <w:rFonts w:ascii="MingLiU" w:hAnsi="MingLiU" w:eastAsia="MingLiU" w:cs="MingLiU"/>
      <w:spacing w:val="30"/>
      <w:sz w:val="30"/>
      <w:szCs w:val="30"/>
      <w:u w:val="none"/>
    </w:rPr>
  </w:style>
  <w:style w:type="character" w:customStyle="1" w:styleId="11">
    <w:name w:val="标题 #1_"/>
    <w:basedOn w:val="8"/>
    <w:link w:val="12"/>
    <w:qFormat/>
    <w:uiPriority w:val="0"/>
    <w:rPr>
      <w:rFonts w:ascii="MingLiU" w:hAnsi="MingLiU" w:eastAsia="MingLiU" w:cs="MingLiU"/>
      <w:spacing w:val="190"/>
      <w:w w:val="75"/>
      <w:sz w:val="110"/>
      <w:szCs w:val="110"/>
      <w:u w:val="none"/>
    </w:rPr>
  </w:style>
  <w:style w:type="paragraph" w:customStyle="1" w:styleId="12">
    <w:name w:val="标题 #11"/>
    <w:basedOn w:val="1"/>
    <w:link w:val="11"/>
    <w:qFormat/>
    <w:uiPriority w:val="0"/>
    <w:pPr>
      <w:widowControl w:val="0"/>
      <w:shd w:val="clear" w:color="auto" w:fill="FFFFFF"/>
      <w:spacing w:after="1380" w:line="0" w:lineRule="exact"/>
      <w:outlineLvl w:val="0"/>
    </w:pPr>
    <w:rPr>
      <w:rFonts w:ascii="MingLiU" w:hAnsi="MingLiU" w:eastAsia="MingLiU" w:cs="MingLiU"/>
      <w:spacing w:val="190"/>
      <w:w w:val="75"/>
      <w:sz w:val="110"/>
      <w:szCs w:val="110"/>
      <w:u w:val="none"/>
    </w:rPr>
  </w:style>
  <w:style w:type="character" w:customStyle="1" w:styleId="13">
    <w:name w:val="标题 #1"/>
    <w:basedOn w:val="11"/>
    <w:qFormat/>
    <w:uiPriority w:val="0"/>
    <w:rPr>
      <w:color w:val="000000"/>
      <w:position w:val="0"/>
      <w:lang w:val="zh-TW" w:eastAsia="zh-TW" w:bidi="zh-TW"/>
    </w:rPr>
  </w:style>
  <w:style w:type="character" w:customStyle="1" w:styleId="14">
    <w:name w:val="正文文本 (2)_"/>
    <w:basedOn w:val="8"/>
    <w:link w:val="15"/>
    <w:qFormat/>
    <w:uiPriority w:val="0"/>
    <w:rPr>
      <w:rFonts w:ascii="MingLiU" w:hAnsi="MingLiU" w:eastAsia="MingLiU" w:cs="MingLiU"/>
      <w:spacing w:val="30"/>
      <w:sz w:val="30"/>
      <w:szCs w:val="30"/>
      <w:u w:val="none"/>
    </w:rPr>
  </w:style>
  <w:style w:type="paragraph" w:customStyle="1" w:styleId="15">
    <w:name w:val="正文文本 (2)1"/>
    <w:basedOn w:val="1"/>
    <w:link w:val="14"/>
    <w:qFormat/>
    <w:uiPriority w:val="0"/>
    <w:pPr>
      <w:widowControl w:val="0"/>
      <w:shd w:val="clear" w:color="auto" w:fill="FFFFFF"/>
      <w:spacing w:before="1380" w:after="900" w:line="0" w:lineRule="exact"/>
      <w:jc w:val="distribute"/>
    </w:pPr>
    <w:rPr>
      <w:rFonts w:ascii="MingLiU" w:hAnsi="MingLiU" w:eastAsia="MingLiU" w:cs="MingLiU"/>
      <w:spacing w:val="30"/>
      <w:sz w:val="30"/>
      <w:szCs w:val="30"/>
      <w:u w:val="none"/>
    </w:rPr>
  </w:style>
  <w:style w:type="character" w:customStyle="1" w:styleId="16">
    <w:name w:val="正文文本 (2)"/>
    <w:basedOn w:val="14"/>
    <w:qFormat/>
    <w:uiPriority w:val="0"/>
    <w:rPr>
      <w:color w:val="000000"/>
      <w:w w:val="100"/>
      <w:position w:val="0"/>
      <w:u w:val="single"/>
      <w:lang w:val="zh-TW" w:eastAsia="zh-TW" w:bidi="zh-TW"/>
    </w:rPr>
  </w:style>
  <w:style w:type="character" w:customStyle="1" w:styleId="17">
    <w:name w:val="标题 #2_"/>
    <w:basedOn w:val="8"/>
    <w:link w:val="18"/>
    <w:qFormat/>
    <w:uiPriority w:val="0"/>
    <w:rPr>
      <w:rFonts w:ascii="MingLiU" w:hAnsi="MingLiU" w:eastAsia="MingLiU" w:cs="MingLiU"/>
      <w:sz w:val="44"/>
      <w:szCs w:val="44"/>
      <w:u w:val="none"/>
    </w:rPr>
  </w:style>
  <w:style w:type="paragraph" w:customStyle="1" w:styleId="18">
    <w:name w:val="标题 #2"/>
    <w:basedOn w:val="1"/>
    <w:link w:val="17"/>
    <w:qFormat/>
    <w:uiPriority w:val="0"/>
    <w:pPr>
      <w:widowControl w:val="0"/>
      <w:shd w:val="clear" w:color="auto" w:fill="FFFFFF"/>
      <w:spacing w:before="900" w:after="480" w:line="670" w:lineRule="exact"/>
      <w:jc w:val="center"/>
      <w:outlineLvl w:val="1"/>
    </w:pPr>
    <w:rPr>
      <w:rFonts w:ascii="MingLiU" w:hAnsi="MingLiU" w:eastAsia="MingLiU" w:cs="MingLiU"/>
      <w:sz w:val="44"/>
      <w:szCs w:val="44"/>
      <w:u w:val="none"/>
    </w:rPr>
  </w:style>
  <w:style w:type="character" w:customStyle="1" w:styleId="19">
    <w:name w:val="正文文本 (3)_"/>
    <w:basedOn w:val="8"/>
    <w:link w:val="20"/>
    <w:qFormat/>
    <w:uiPriority w:val="0"/>
    <w:rPr>
      <w:rFonts w:ascii="MingLiU" w:hAnsi="MingLiU" w:eastAsia="MingLiU" w:cs="MingLiU"/>
      <w:spacing w:val="20"/>
      <w:sz w:val="30"/>
      <w:szCs w:val="30"/>
      <w:u w:val="none"/>
    </w:rPr>
  </w:style>
  <w:style w:type="paragraph" w:customStyle="1" w:styleId="20">
    <w:name w:val="正文文本 (3)"/>
    <w:basedOn w:val="1"/>
    <w:link w:val="19"/>
    <w:qFormat/>
    <w:uiPriority w:val="0"/>
    <w:pPr>
      <w:widowControl w:val="0"/>
      <w:shd w:val="clear" w:color="auto" w:fill="FFFFFF"/>
      <w:spacing w:line="554" w:lineRule="exact"/>
      <w:ind w:firstLine="700"/>
      <w:jc w:val="distribute"/>
    </w:pPr>
    <w:rPr>
      <w:rFonts w:ascii="MingLiU" w:hAnsi="MingLiU" w:eastAsia="MingLiU" w:cs="MingLiU"/>
      <w:spacing w:val="20"/>
      <w:sz w:val="30"/>
      <w:szCs w:val="30"/>
      <w:u w:val="none"/>
    </w:rPr>
  </w:style>
  <w:style w:type="character" w:customStyle="1" w:styleId="21">
    <w:name w:val="正文文本 (3) + 5.5 pt"/>
    <w:basedOn w:val="19"/>
    <w:qFormat/>
    <w:uiPriority w:val="0"/>
    <w:rPr>
      <w:color w:val="000000"/>
      <w:spacing w:val="10"/>
      <w:w w:val="100"/>
      <w:position w:val="0"/>
      <w:sz w:val="11"/>
      <w:szCs w:val="11"/>
      <w:lang w:val="zh-TW" w:eastAsia="zh-TW" w:bidi="zh-TW"/>
    </w:rPr>
  </w:style>
  <w:style w:type="character" w:customStyle="1" w:styleId="22">
    <w:name w:val="正文文本 (2) + 7 pt"/>
    <w:basedOn w:val="14"/>
    <w:qFormat/>
    <w:uiPriority w:val="0"/>
    <w:rPr>
      <w:color w:val="000000"/>
      <w:spacing w:val="160"/>
      <w:w w:val="60"/>
      <w:position w:val="0"/>
      <w:sz w:val="14"/>
      <w:szCs w:val="14"/>
      <w:lang w:val="zh-TW" w:eastAsia="zh-TW" w:bidi="zh-TW"/>
    </w:rPr>
  </w:style>
  <w:style w:type="character" w:customStyle="1" w:styleId="23">
    <w:name w:val="正文文本 (2) + 21 pt"/>
    <w:basedOn w:val="14"/>
    <w:qFormat/>
    <w:uiPriority w:val="0"/>
    <w:rPr>
      <w:color w:val="000000"/>
      <w:spacing w:val="0"/>
      <w:w w:val="100"/>
      <w:position w:val="0"/>
      <w:sz w:val="42"/>
      <w:szCs w:val="42"/>
      <w:lang w:val="zh-TW" w:eastAsia="zh-TW" w:bidi="zh-TW"/>
    </w:rPr>
  </w:style>
  <w:style w:type="character" w:customStyle="1" w:styleId="24">
    <w:name w:val="正文文本 (2) + 13 pt"/>
    <w:basedOn w:val="14"/>
    <w:qFormat/>
    <w:uiPriority w:val="0"/>
    <w:rPr>
      <w:b/>
      <w:bCs/>
      <w:color w:val="000000"/>
      <w:spacing w:val="60"/>
      <w:w w:val="100"/>
      <w:position w:val="0"/>
      <w:sz w:val="26"/>
      <w:szCs w:val="26"/>
      <w:lang w:val="zh-TW" w:eastAsia="zh-TW" w:bidi="zh-TW"/>
    </w:rPr>
  </w:style>
  <w:style w:type="character" w:customStyle="1" w:styleId="25">
    <w:name w:val="正文文本 (2) + 间距 0 pt"/>
    <w:basedOn w:val="14"/>
    <w:qFormat/>
    <w:uiPriority w:val="0"/>
    <w:rPr>
      <w:color w:val="000000"/>
      <w:spacing w:val="0"/>
      <w:w w:val="100"/>
      <w:position w:val="0"/>
      <w:lang w:val="zh-TW" w:eastAsia="zh-TW" w:bidi="zh-TW"/>
    </w:rPr>
  </w:style>
  <w:style w:type="character" w:customStyle="1" w:styleId="26">
    <w:name w:val="正文文本 (4)_"/>
    <w:basedOn w:val="8"/>
    <w:link w:val="27"/>
    <w:qFormat/>
    <w:uiPriority w:val="0"/>
    <w:rPr>
      <w:rFonts w:ascii="MingLiU" w:hAnsi="MingLiU" w:eastAsia="MingLiU" w:cs="MingLiU"/>
      <w:sz w:val="32"/>
      <w:szCs w:val="32"/>
      <w:u w:val="none"/>
    </w:rPr>
  </w:style>
  <w:style w:type="paragraph" w:customStyle="1" w:styleId="27">
    <w:name w:val="正文文本 (4)"/>
    <w:basedOn w:val="1"/>
    <w:link w:val="26"/>
    <w:qFormat/>
    <w:uiPriority w:val="0"/>
    <w:pPr>
      <w:widowControl w:val="0"/>
      <w:shd w:val="clear" w:color="auto" w:fill="FFFFFF"/>
      <w:spacing w:line="554" w:lineRule="exact"/>
      <w:ind w:firstLine="660"/>
    </w:pPr>
    <w:rPr>
      <w:rFonts w:ascii="MingLiU" w:hAnsi="MingLiU" w:eastAsia="MingLiU" w:cs="MingLiU"/>
      <w:sz w:val="32"/>
      <w:szCs w:val="32"/>
      <w:u w:val="none"/>
    </w:rPr>
  </w:style>
  <w:style w:type="character" w:customStyle="1" w:styleId="28">
    <w:name w:val="正文文本 (2) + 间距 5 pt"/>
    <w:basedOn w:val="14"/>
    <w:qFormat/>
    <w:uiPriority w:val="0"/>
    <w:rPr>
      <w:color w:val="000000"/>
      <w:spacing w:val="100"/>
      <w:w w:val="75"/>
      <w:position w:val="0"/>
      <w:lang w:val="zh-TW" w:eastAsia="zh-TW" w:bidi="zh-TW"/>
    </w:rPr>
  </w:style>
  <w:style w:type="character" w:customStyle="1" w:styleId="29">
    <w:name w:val="页眉或页脚_"/>
    <w:basedOn w:val="8"/>
    <w:link w:val="30"/>
    <w:qFormat/>
    <w:uiPriority w:val="0"/>
    <w:rPr>
      <w:rFonts w:ascii="AngsanaUPC" w:hAnsi="AngsanaUPC" w:eastAsia="AngsanaUPC" w:cs="AngsanaUPC"/>
      <w:spacing w:val="70"/>
      <w:sz w:val="42"/>
      <w:szCs w:val="42"/>
      <w:u w:val="none"/>
    </w:rPr>
  </w:style>
  <w:style w:type="paragraph" w:customStyle="1" w:styleId="30">
    <w:name w:val="页眉或页脚1"/>
    <w:basedOn w:val="1"/>
    <w:link w:val="29"/>
    <w:qFormat/>
    <w:uiPriority w:val="0"/>
    <w:pPr>
      <w:widowControl w:val="0"/>
      <w:shd w:val="clear" w:color="auto" w:fill="FFFFFF"/>
      <w:spacing w:line="0" w:lineRule="exact"/>
    </w:pPr>
    <w:rPr>
      <w:rFonts w:ascii="AngsanaUPC" w:hAnsi="AngsanaUPC" w:eastAsia="AngsanaUPC" w:cs="AngsanaUPC"/>
      <w:spacing w:val="70"/>
      <w:sz w:val="42"/>
      <w:szCs w:val="42"/>
      <w:u w:val="none"/>
    </w:rPr>
  </w:style>
  <w:style w:type="character" w:customStyle="1" w:styleId="31">
    <w:name w:val="页眉或页脚"/>
    <w:basedOn w:val="29"/>
    <w:qFormat/>
    <w:uiPriority w:val="0"/>
    <w:rPr>
      <w:color w:val="000000"/>
      <w:w w:val="100"/>
      <w:position w:val="0"/>
      <w:lang w:val="zh-TW" w:eastAsia="zh-TW" w:bidi="zh-TW"/>
    </w:rPr>
  </w:style>
  <w:style w:type="character" w:customStyle="1" w:styleId="32">
    <w:name w:val="页眉或页脚 + 4 pt"/>
    <w:basedOn w:val="29"/>
    <w:qFormat/>
    <w:uiPriority w:val="0"/>
    <w:rPr>
      <w:color w:val="000000"/>
      <w:spacing w:val="0"/>
      <w:w w:val="100"/>
      <w:position w:val="0"/>
      <w:sz w:val="8"/>
      <w:szCs w:val="8"/>
      <w:lang w:val="zh-TW" w:eastAsia="zh-TW" w:bidi="zh-TW"/>
    </w:rPr>
  </w:style>
  <w:style w:type="paragraph" w:customStyle="1" w:styleId="33">
    <w:name w:val="Normal Indent1"/>
    <w:basedOn w:val="1"/>
    <w:qFormat/>
    <w:uiPriority w:val="0"/>
    <w:pPr>
      <w:keepNext w:val="0"/>
      <w:keepLines w:val="0"/>
      <w:widowControl w:val="0"/>
      <w:suppressLineNumbers w:val="0"/>
      <w:spacing w:before="0" w:beforeAutospacing="0" w:after="0" w:afterAutospacing="0"/>
      <w:ind w:left="0" w:right="0" w:firstLine="420"/>
      <w:jc w:val="both"/>
    </w:pPr>
    <w:rPr>
      <w:rFonts w:hint="default" w:ascii="Times New Roman" w:hAnsi="Times New Roman" w:eastAsia="宋体" w:cs="Times New Roman"/>
      <w:kern w:val="2"/>
      <w:sz w:val="21"/>
      <w:szCs w:val="2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9</TotalTime>
  <ScaleCrop>false</ScaleCrop>
  <LinksUpToDate>false</LinksUpToDate>
  <Application>WPS Office_11.8.6.8722_F1E327BC-269C-435d-A152-05C5408002CA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2021-09-28T08:39:00Z</dcterms:created>
  <dc:creator>Administrator</dc:creator>
  <cp:lastModifiedBy>Administrator</cp:lastModifiedBy>
  <dcterms:modified xsi:type="dcterms:W3CDTF">2023-09-07T01:38:02Z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