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74275">
      <w:pPr>
        <w:ind w:firstLine="4160" w:firstLineChars="1300"/>
        <w:jc w:val="both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2023年武定县财政决算公开目录</w:t>
      </w:r>
    </w:p>
    <w:tbl>
      <w:tblPr>
        <w:tblStyle w:val="3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518"/>
        <w:gridCol w:w="2131"/>
        <w:gridCol w:w="7656"/>
      </w:tblGrid>
      <w:tr w14:paraId="566B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391" w:type="dxa"/>
            <w:gridSpan w:val="3"/>
          </w:tcPr>
          <w:p w14:paraId="130B1BE2">
            <w:pPr>
              <w:ind w:firstLine="2730" w:firstLineChars="13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公开类型 </w:t>
            </w:r>
          </w:p>
        </w:tc>
        <w:tc>
          <w:tcPr>
            <w:tcW w:w="7656" w:type="dxa"/>
          </w:tcPr>
          <w:p w14:paraId="672D1D63">
            <w:pPr>
              <w:ind w:firstLine="3150" w:firstLineChars="15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具体内容</w:t>
            </w:r>
          </w:p>
        </w:tc>
      </w:tr>
      <w:tr w14:paraId="121CF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</w:tcPr>
          <w:p w14:paraId="5A8A0C40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0ADDE5AC">
            <w:pPr>
              <w:ind w:firstLine="210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649" w:type="dxa"/>
            <w:gridSpan w:val="2"/>
          </w:tcPr>
          <w:p w14:paraId="47FA8536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5DE57263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武定县人民政府关于武定县2023年财政决算情况的报告</w:t>
            </w:r>
          </w:p>
        </w:tc>
        <w:tc>
          <w:tcPr>
            <w:tcW w:w="7656" w:type="dxa"/>
          </w:tcPr>
          <w:p w14:paraId="2F42139D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5715C3E8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含2023年武定县预算执行、转移支付、政府债务及预算绩效等相关情况的汇报</w:t>
            </w:r>
          </w:p>
        </w:tc>
      </w:tr>
      <w:tr w14:paraId="189C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</w:tcPr>
          <w:p w14:paraId="14CC540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1CC49C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1B3B7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B8D35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05BE0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6C22D1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8EA15E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67E0A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C615B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9528DC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91954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3959E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EBF420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F3B22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5F123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518" w:type="dxa"/>
            <w:vMerge w:val="restart"/>
          </w:tcPr>
          <w:p w14:paraId="7A6E1C2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5A2CD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B78752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C442A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A5CFB8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A60195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A181A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025CF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157061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97DFDB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0E46B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CF785D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64E41B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2023年武定县财政决算公开表格</w:t>
            </w:r>
          </w:p>
        </w:tc>
        <w:tc>
          <w:tcPr>
            <w:tcW w:w="2131" w:type="dxa"/>
            <w:vMerge w:val="restart"/>
          </w:tcPr>
          <w:p w14:paraId="2664713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</w:t>
            </w:r>
          </w:p>
          <w:p w14:paraId="2E372166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74C3DF2">
            <w:pPr>
              <w:bidi w:val="0"/>
              <w:rPr>
                <w:rFonts w:hint="eastAsia"/>
                <w:lang w:val="en-US" w:eastAsia="zh-CN"/>
              </w:rPr>
            </w:pPr>
          </w:p>
          <w:p w14:paraId="2A230A72">
            <w:pPr>
              <w:bidi w:val="0"/>
              <w:rPr>
                <w:rFonts w:hint="eastAsia"/>
                <w:lang w:val="en-US" w:eastAsia="zh-CN"/>
              </w:rPr>
            </w:pPr>
          </w:p>
          <w:p w14:paraId="3B8156D6">
            <w:pPr>
              <w:bidi w:val="0"/>
              <w:rPr>
                <w:rFonts w:hint="eastAsia"/>
                <w:lang w:val="en-US" w:eastAsia="zh-CN"/>
              </w:rPr>
            </w:pPr>
          </w:p>
          <w:p w14:paraId="7C4F0CA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一般公共预算</w:t>
            </w:r>
          </w:p>
        </w:tc>
        <w:tc>
          <w:tcPr>
            <w:tcW w:w="7656" w:type="dxa"/>
          </w:tcPr>
          <w:p w14:paraId="1EC8C9E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1-2023年武定县一般公共预算收入决算表</w:t>
            </w:r>
          </w:p>
        </w:tc>
      </w:tr>
      <w:tr w14:paraId="293D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02B24E4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280337C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3DD5321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 w14:paraId="423B01C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2-2023年武定县一般公共预算支出决算表</w:t>
            </w:r>
          </w:p>
        </w:tc>
      </w:tr>
      <w:tr w14:paraId="4388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746B661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7D5377F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4B5DBA6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 w14:paraId="3927863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3-2023年武定县一般公共预算支出决算明细表</w:t>
            </w:r>
          </w:p>
        </w:tc>
      </w:tr>
      <w:tr w14:paraId="10CA6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379981B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332816F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369D49D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 w14:paraId="42FB53E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4-2023年武定县税收返还和转移支付收入决算表</w:t>
            </w:r>
          </w:p>
        </w:tc>
      </w:tr>
      <w:tr w14:paraId="6DCC2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531F9AD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6909DDA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65C8A01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 w14:paraId="184C1F2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5-2023年武定县本级一般公共预算收入决算表</w:t>
            </w:r>
          </w:p>
        </w:tc>
      </w:tr>
      <w:tr w14:paraId="0D973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13040FF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0260C1E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5180220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 w14:paraId="3E62F36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6-2023年武定县本级一般公共预算支出决算表</w:t>
            </w:r>
          </w:p>
        </w:tc>
      </w:tr>
      <w:tr w14:paraId="34B3D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587556C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701C28E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2A16C08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 w14:paraId="3FA15D9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7-2023年武定县本级一般公共预算支出决算明细表</w:t>
            </w:r>
          </w:p>
        </w:tc>
      </w:tr>
      <w:tr w14:paraId="1AE0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304A26E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09390FF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5243AC3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 w14:paraId="3C6CB02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8-2023年武定县对下税收返还和转移支付支出决算表</w:t>
            </w:r>
          </w:p>
        </w:tc>
      </w:tr>
      <w:tr w14:paraId="1076A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475E13B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4FE06E0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100A347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 w14:paraId="67684BE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9-2023年武定县对下税收返还和转移支付分地区决算表</w:t>
            </w:r>
          </w:p>
        </w:tc>
      </w:tr>
      <w:tr w14:paraId="08F06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4C9D308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3A1E077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130B025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 w14:paraId="4C6E30E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10-2023年武定县对下专项转移支付分地区分项目决算表</w:t>
            </w:r>
          </w:p>
        </w:tc>
      </w:tr>
      <w:tr w14:paraId="7457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02E9A6C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39BE88D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3473073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 w14:paraId="6DAAEC6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11-2023年武定县本级一般公共预算基本支出（经济分类）决算表</w:t>
            </w:r>
          </w:p>
        </w:tc>
      </w:tr>
      <w:tr w14:paraId="5B74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76DBDD8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192E393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restart"/>
          </w:tcPr>
          <w:p w14:paraId="4B4080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</w:t>
            </w:r>
          </w:p>
          <w:p w14:paraId="0CA5FEE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政府性基金预算</w:t>
            </w:r>
          </w:p>
        </w:tc>
        <w:tc>
          <w:tcPr>
            <w:tcW w:w="7656" w:type="dxa"/>
          </w:tcPr>
          <w:p w14:paraId="50B088E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12-2023年武定县政府性基金预算收入决算表</w:t>
            </w:r>
          </w:p>
        </w:tc>
      </w:tr>
      <w:tr w14:paraId="0BAB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31CE01E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5FF438C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7A0F611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 w14:paraId="3582D47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13-2023年武定县政府性基金预算支出决算表</w:t>
            </w:r>
          </w:p>
        </w:tc>
      </w:tr>
      <w:tr w14:paraId="2572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2F1BBF9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474C924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312A235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 w14:paraId="366B76B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14-2023年武定县本级政府性基金预算收入决算表</w:t>
            </w:r>
          </w:p>
        </w:tc>
      </w:tr>
      <w:tr w14:paraId="5C6A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09239CC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416E96B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74C10C5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 w14:paraId="2574C2C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15-2023年武定县本级政府性基金预算支出决算表</w:t>
            </w:r>
          </w:p>
        </w:tc>
      </w:tr>
      <w:tr w14:paraId="1FE8E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09BF90F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7C77BCD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75AB612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 w14:paraId="08B3BEA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16-2023年武定县对下政府性基金转移支付支出决算表</w:t>
            </w:r>
          </w:p>
        </w:tc>
      </w:tr>
      <w:tr w14:paraId="33F9D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7BA701B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100483A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restart"/>
          </w:tcPr>
          <w:p w14:paraId="2EA36EB6">
            <w:pPr>
              <w:ind w:firstLine="1890" w:firstLineChars="9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国有资本经营预算</w:t>
            </w:r>
          </w:p>
        </w:tc>
        <w:tc>
          <w:tcPr>
            <w:tcW w:w="7656" w:type="dxa"/>
            <w:vAlign w:val="top"/>
          </w:tcPr>
          <w:p w14:paraId="0086C87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17-2023年武定县国有资本经营预算收入决算表</w:t>
            </w:r>
          </w:p>
        </w:tc>
      </w:tr>
      <w:tr w14:paraId="2CF9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0D48D64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7501409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169F1F2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 w14:paraId="525A8C1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18-2023年武定县国有资本经营预算支出决算表</w:t>
            </w:r>
          </w:p>
        </w:tc>
      </w:tr>
      <w:tr w14:paraId="7137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775AB84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6D1DEAF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47DAE94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 w14:paraId="3DF546A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19-2023年武定县本级国有资本经营预算收入决算表</w:t>
            </w:r>
          </w:p>
        </w:tc>
      </w:tr>
      <w:tr w14:paraId="0FD9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392DA45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106818F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4686F5F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 w14:paraId="79A1C72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20-2023年武定县本级国有资本经营预算支出决算表</w:t>
            </w:r>
          </w:p>
        </w:tc>
      </w:tr>
      <w:tr w14:paraId="6D25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7483308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73E044E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630C622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 w14:paraId="7F50871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21-2023年武定县国有资本经营预算对下转移支付分地区决算表</w:t>
            </w:r>
          </w:p>
        </w:tc>
      </w:tr>
      <w:tr w14:paraId="60D8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3222D94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30714B5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59020FA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 w14:paraId="70CF17F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22-2023年武定县国有资本经营预算对下转移支付分项目决算表</w:t>
            </w:r>
          </w:p>
        </w:tc>
      </w:tr>
      <w:tr w14:paraId="00A1A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25029BF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730F46A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restart"/>
          </w:tcPr>
          <w:p w14:paraId="6664A6F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社会保险基金预算</w:t>
            </w:r>
          </w:p>
        </w:tc>
        <w:tc>
          <w:tcPr>
            <w:tcW w:w="7656" w:type="dxa"/>
          </w:tcPr>
          <w:p w14:paraId="6E40BFB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23-2023年武定县社会保险基金收入决算表</w:t>
            </w:r>
          </w:p>
        </w:tc>
      </w:tr>
      <w:tr w14:paraId="446B0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6B14612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16C9324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65AEF95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</w:tcPr>
          <w:p w14:paraId="691EF92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24-2023年武定县社会保险基金支出决算表</w:t>
            </w:r>
          </w:p>
        </w:tc>
      </w:tr>
      <w:tr w14:paraId="5921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327DE3B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30F9262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61D7E3E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 w14:paraId="6752A40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25-2023年武定县本级社会保险基金收入决算表</w:t>
            </w:r>
          </w:p>
        </w:tc>
      </w:tr>
      <w:tr w14:paraId="2E958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750F7B8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58E90CD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1E726B8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 w14:paraId="4F27E6B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26-2023年武定县本级社会保险基金支出决算表</w:t>
            </w:r>
          </w:p>
        </w:tc>
      </w:tr>
      <w:tr w14:paraId="0EF0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01E2BB9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531D82B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restart"/>
          </w:tcPr>
          <w:p w14:paraId="27E06B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债务情况</w:t>
            </w:r>
          </w:p>
        </w:tc>
        <w:tc>
          <w:tcPr>
            <w:tcW w:w="7656" w:type="dxa"/>
            <w:vAlign w:val="top"/>
          </w:tcPr>
          <w:p w14:paraId="05E00CE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27-2023年武定县地方政府债务限额及余额决算表</w:t>
            </w:r>
          </w:p>
        </w:tc>
      </w:tr>
      <w:tr w14:paraId="1508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238416D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32ECF1B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483E5D5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 w14:paraId="59FC870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28-2023年武定县地方政府债券使用表</w:t>
            </w:r>
          </w:p>
        </w:tc>
      </w:tr>
      <w:tr w14:paraId="633B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</w:tcPr>
          <w:p w14:paraId="34042A9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 w14:paraId="485C2FF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</w:tcPr>
          <w:p w14:paraId="4083E07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6" w:type="dxa"/>
            <w:vAlign w:val="top"/>
          </w:tcPr>
          <w:p w14:paraId="516F4D3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29-2023年武定县地方政府债务发行及还本付息表</w:t>
            </w:r>
          </w:p>
        </w:tc>
      </w:tr>
      <w:tr w14:paraId="0899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42" w:type="dxa"/>
          </w:tcPr>
          <w:p w14:paraId="11090521">
            <w:p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649" w:type="dxa"/>
            <w:gridSpan w:val="2"/>
          </w:tcPr>
          <w:p w14:paraId="687BD22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武定县2023年财政转移支付执行情况说明 </w:t>
            </w:r>
          </w:p>
        </w:tc>
        <w:tc>
          <w:tcPr>
            <w:tcW w:w="7656" w:type="dxa"/>
          </w:tcPr>
          <w:p w14:paraId="44D2537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武定县2023年财政转移支付执行情况说明 </w:t>
            </w:r>
          </w:p>
        </w:tc>
      </w:tr>
      <w:tr w14:paraId="2B25C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Align w:val="top"/>
          </w:tcPr>
          <w:p w14:paraId="4224BC3E">
            <w:pPr>
              <w:ind w:firstLine="210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649" w:type="dxa"/>
            <w:gridSpan w:val="2"/>
          </w:tcPr>
          <w:p w14:paraId="6E2B317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武定县2023年举借政府债务情况说明</w:t>
            </w:r>
          </w:p>
        </w:tc>
        <w:tc>
          <w:tcPr>
            <w:tcW w:w="7656" w:type="dxa"/>
          </w:tcPr>
          <w:p w14:paraId="49EA0AF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武定县2023年举借政府债务情况说明</w:t>
            </w:r>
          </w:p>
        </w:tc>
      </w:tr>
      <w:tr w14:paraId="02CE9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Align w:val="top"/>
          </w:tcPr>
          <w:p w14:paraId="70987661">
            <w:pPr>
              <w:ind w:firstLine="210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649" w:type="dxa"/>
            <w:gridSpan w:val="2"/>
          </w:tcPr>
          <w:p w14:paraId="21043A5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武定县2023年预算绩效工作开展情况说明</w:t>
            </w:r>
          </w:p>
        </w:tc>
        <w:tc>
          <w:tcPr>
            <w:tcW w:w="7656" w:type="dxa"/>
          </w:tcPr>
          <w:p w14:paraId="4415D19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武定县2023年预算绩效工作开展情况说明</w:t>
            </w:r>
          </w:p>
        </w:tc>
      </w:tr>
      <w:tr w14:paraId="099A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Align w:val="top"/>
          </w:tcPr>
          <w:p w14:paraId="6135E5F8">
            <w:pPr>
              <w:ind w:firstLine="210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649" w:type="dxa"/>
            <w:gridSpan w:val="2"/>
          </w:tcPr>
          <w:p w14:paraId="4F0546E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武定县2023年重大政策和重点项目等绩效执行结果说明</w:t>
            </w:r>
          </w:p>
        </w:tc>
        <w:tc>
          <w:tcPr>
            <w:tcW w:w="7656" w:type="dxa"/>
          </w:tcPr>
          <w:p w14:paraId="326F95F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武定县2023年重大政策和重点项目等绩效执行结果说明</w:t>
            </w:r>
          </w:p>
        </w:tc>
      </w:tr>
      <w:tr w14:paraId="271A8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Align w:val="top"/>
          </w:tcPr>
          <w:p w14:paraId="03A62F3F">
            <w:pPr>
              <w:ind w:firstLine="210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649" w:type="dxa"/>
            <w:gridSpan w:val="2"/>
          </w:tcPr>
          <w:p w14:paraId="0E4AE34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武定县2023年重点工作情况解释说明汇总表</w:t>
            </w:r>
          </w:p>
        </w:tc>
        <w:tc>
          <w:tcPr>
            <w:tcW w:w="7656" w:type="dxa"/>
          </w:tcPr>
          <w:p w14:paraId="29382B7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武定县2023年重点工作情况解释说明汇总表</w:t>
            </w:r>
          </w:p>
        </w:tc>
      </w:tr>
      <w:tr w14:paraId="3D7A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Align w:val="top"/>
          </w:tcPr>
          <w:p w14:paraId="51F81FA3">
            <w:pPr>
              <w:ind w:firstLine="210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649" w:type="dxa"/>
            <w:gridSpan w:val="2"/>
          </w:tcPr>
          <w:p w14:paraId="016B2A2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武定县2023年一般公共预算、政府性基金及国有资本经营预算执行情况变动说明</w:t>
            </w:r>
          </w:p>
        </w:tc>
        <w:tc>
          <w:tcPr>
            <w:tcW w:w="7656" w:type="dxa"/>
          </w:tcPr>
          <w:p w14:paraId="501BD21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武定县2023年一般公共预算、政府性基金及国有资本经营预算执行情况变动说明</w:t>
            </w:r>
          </w:p>
        </w:tc>
      </w:tr>
      <w:tr w14:paraId="2733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Align w:val="top"/>
          </w:tcPr>
          <w:p w14:paraId="45B27408">
            <w:pPr>
              <w:ind w:firstLine="210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649" w:type="dxa"/>
            <w:gridSpan w:val="2"/>
          </w:tcPr>
          <w:p w14:paraId="351E290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武定县2023年社保基金预算执行变动情况说明</w:t>
            </w:r>
          </w:p>
        </w:tc>
        <w:tc>
          <w:tcPr>
            <w:tcW w:w="7656" w:type="dxa"/>
          </w:tcPr>
          <w:p w14:paraId="1DF6742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武定县2023年社保基金预算执行变动情况说明</w:t>
            </w:r>
          </w:p>
        </w:tc>
      </w:tr>
      <w:tr w14:paraId="2119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Align w:val="top"/>
          </w:tcPr>
          <w:p w14:paraId="1924E7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5649" w:type="dxa"/>
            <w:gridSpan w:val="2"/>
          </w:tcPr>
          <w:p w14:paraId="7D361F5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武定县2023年公开空表说明 </w:t>
            </w:r>
          </w:p>
        </w:tc>
        <w:tc>
          <w:tcPr>
            <w:tcW w:w="7656" w:type="dxa"/>
          </w:tcPr>
          <w:p w14:paraId="175D907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武定县2023年公开空表说明</w:t>
            </w:r>
          </w:p>
        </w:tc>
      </w:tr>
    </w:tbl>
    <w:p w14:paraId="4C302E06">
      <w:pPr>
        <w:rPr>
          <w:rFonts w:hint="eastAsia"/>
          <w:lang w:val="en-US" w:eastAsia="zh-CN"/>
        </w:rPr>
      </w:pPr>
    </w:p>
    <w:sectPr>
      <w:pgSz w:w="16838" w:h="11906" w:orient="landscape"/>
      <w:pgMar w:top="369" w:right="1440" w:bottom="369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ZTAzODFiYThkM2U4MDlhZTllNmQ0ZDJjYjAxOGQifQ=="/>
  </w:docVars>
  <w:rsids>
    <w:rsidRoot w:val="0DB010B8"/>
    <w:rsid w:val="00B83A74"/>
    <w:rsid w:val="01AC30BC"/>
    <w:rsid w:val="01EF2E94"/>
    <w:rsid w:val="02C0366E"/>
    <w:rsid w:val="02E34E60"/>
    <w:rsid w:val="05ED737F"/>
    <w:rsid w:val="0B434311"/>
    <w:rsid w:val="0D483291"/>
    <w:rsid w:val="0DB010B8"/>
    <w:rsid w:val="0F57084D"/>
    <w:rsid w:val="15F70A7C"/>
    <w:rsid w:val="18F058EA"/>
    <w:rsid w:val="1B9B3A15"/>
    <w:rsid w:val="1D1364C2"/>
    <w:rsid w:val="1DCE167B"/>
    <w:rsid w:val="1F772F90"/>
    <w:rsid w:val="23A440AA"/>
    <w:rsid w:val="24FA27A6"/>
    <w:rsid w:val="287B1E5F"/>
    <w:rsid w:val="28A831EF"/>
    <w:rsid w:val="2BFD4262"/>
    <w:rsid w:val="2CDF72CF"/>
    <w:rsid w:val="2F795DB7"/>
    <w:rsid w:val="301B3CE3"/>
    <w:rsid w:val="30EC1F27"/>
    <w:rsid w:val="324B3677"/>
    <w:rsid w:val="34CC6C0E"/>
    <w:rsid w:val="35DB7B95"/>
    <w:rsid w:val="37504D57"/>
    <w:rsid w:val="379C6159"/>
    <w:rsid w:val="37B524A4"/>
    <w:rsid w:val="3923578C"/>
    <w:rsid w:val="3B955D09"/>
    <w:rsid w:val="3BF95C51"/>
    <w:rsid w:val="43001CE2"/>
    <w:rsid w:val="45901C14"/>
    <w:rsid w:val="4A2A09E5"/>
    <w:rsid w:val="4E256440"/>
    <w:rsid w:val="4EF35E66"/>
    <w:rsid w:val="521B46F9"/>
    <w:rsid w:val="52502BE0"/>
    <w:rsid w:val="535B58EA"/>
    <w:rsid w:val="58277E53"/>
    <w:rsid w:val="58DD7397"/>
    <w:rsid w:val="5CF104CE"/>
    <w:rsid w:val="5DDB645F"/>
    <w:rsid w:val="62977222"/>
    <w:rsid w:val="636D4AF2"/>
    <w:rsid w:val="659823A0"/>
    <w:rsid w:val="664176DD"/>
    <w:rsid w:val="67330E0B"/>
    <w:rsid w:val="68874F7C"/>
    <w:rsid w:val="6BC72BE6"/>
    <w:rsid w:val="6EAA3AB6"/>
    <w:rsid w:val="6F5C566C"/>
    <w:rsid w:val="711E1641"/>
    <w:rsid w:val="71FF3121"/>
    <w:rsid w:val="725933DA"/>
    <w:rsid w:val="75865688"/>
    <w:rsid w:val="7AB17CAE"/>
    <w:rsid w:val="7B165247"/>
    <w:rsid w:val="7B170638"/>
    <w:rsid w:val="7C013385"/>
    <w:rsid w:val="7D165D7C"/>
    <w:rsid w:val="7D2E62E1"/>
    <w:rsid w:val="7D8A1D60"/>
    <w:rsid w:val="7DF4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楚雄州武定县党政机关单位</Company>
  <Pages>2</Pages>
  <Words>993</Words>
  <Characters>1219</Characters>
  <Lines>0</Lines>
  <Paragraphs>0</Paragraphs>
  <TotalTime>11</TotalTime>
  <ScaleCrop>false</ScaleCrop>
  <LinksUpToDate>false</LinksUpToDate>
  <CharactersWithSpaces>1306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2020-09-11T03:35:00Z</dcterms:created>
  <dc:creator>Administrator</dc:creator>
  <cp:lastModifiedBy>螺螺</cp:lastModifiedBy>
  <dcterms:modified xsi:type="dcterms:W3CDTF">2024-09-30T00:23:55Z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C07E994A2BF0489D87C11E63B63B4D33_12</vt:lpwstr>
  </property>
</Properties>
</file>