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2020年沪滇帮扶养殖小</w:t>
      </w:r>
      <w:r>
        <w:rPr>
          <w:rFonts w:hint="eastAsia"/>
          <w:b/>
          <w:bCs/>
          <w:sz w:val="40"/>
          <w:szCs w:val="48"/>
          <w:lang w:eastAsia="zh-CN"/>
        </w:rPr>
        <w:t>项目工程清单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6344"/>
        <w:gridCol w:w="1975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94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项目内容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育肥舍（彩钢瓦）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水帘（带防鼠网）</w:t>
            </w:r>
            <w:bookmarkStart w:id="0" w:name="_GoBack"/>
            <w:bookmarkEnd w:id="0"/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311.04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风机（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50#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108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刮粪机（200型）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配电箱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环控系统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双面七孔料槽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288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料线管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分集水器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消防圈盘箱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灭火器箱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锅炉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大料塔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小料塔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环保区土建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环保区设备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配电房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门卫室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消毒间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兽药储藏室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厨房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餐厅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卧室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办公室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男厕所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女厕所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洗澡间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干粪堆积棚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病猪隔离间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无害化处理间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水泵房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500m³水池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室外给水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室外排水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室外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400V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低压供电线路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室外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10KV高压供电线路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630KVA变压器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电动大门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铁艺小门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金属围墙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1102.7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场区道路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11000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羊旧水库抽水房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水泵设备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镀锌钢管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2000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10KV高、低压供电线路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160KVA变压器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294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eastAsia="zh-CN"/>
        </w:rPr>
      </w:pPr>
    </w:p>
    <w:sectPr>
      <w:pgSz w:w="11906" w:h="16838"/>
      <w:pgMar w:top="873" w:right="669" w:bottom="873" w:left="66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344444"/>
    <w:rsid w:val="53FE5CA6"/>
    <w:rsid w:val="56276AA9"/>
    <w:rsid w:val="58BF2A39"/>
    <w:rsid w:val="597048AA"/>
    <w:rsid w:val="5B2663BE"/>
    <w:rsid w:val="79F6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2021-01-11T08:45:00Z</dcterms:created>
  <dc:creator>Administrator</dc:creator>
  <cp:lastModifiedBy>Administrator</cp:lastModifiedBy>
  <cp:lastPrinted>2021-01-12T03:07:42Z</cp:lastPrinted>
  <dcterms:modified xsi:type="dcterms:W3CDTF">2021-01-12T03:07:43Z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